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66579" w14:textId="359365E4" w:rsidR="00872D44" w:rsidRPr="00174AF2" w:rsidRDefault="00872D44" w:rsidP="00872D44">
      <w:pPr>
        <w:pStyle w:val="Heading1"/>
        <w:spacing w:before="0" w:line="240" w:lineRule="auto"/>
        <w:jc w:val="center"/>
        <w:rPr>
          <w:rFonts w:asciiTheme="minorHAnsi" w:eastAsia="MS Mincho" w:hAnsiTheme="minorHAnsi" w:cstheme="minorHAnsi"/>
          <w:b/>
          <w:bCs/>
          <w:color w:val="auto"/>
          <w:sz w:val="24"/>
          <w:szCs w:val="24"/>
        </w:rPr>
      </w:pPr>
      <w:r w:rsidRPr="00174AF2">
        <w:rPr>
          <w:rFonts w:asciiTheme="minorHAnsi" w:eastAsia="MS Mincho" w:hAnsiTheme="minorHAnsi" w:cstheme="minorHAnsi"/>
          <w:b/>
          <w:bCs/>
          <w:color w:val="auto"/>
          <w:sz w:val="24"/>
          <w:szCs w:val="24"/>
        </w:rPr>
        <w:t xml:space="preserve">Templates for CRC postings – </w:t>
      </w:r>
      <w:r w:rsidR="008510E0">
        <w:rPr>
          <w:rFonts w:asciiTheme="minorHAnsi" w:eastAsia="MS Mincho" w:hAnsiTheme="minorHAnsi" w:cstheme="minorHAnsi"/>
          <w:b/>
          <w:bCs/>
          <w:color w:val="auto"/>
          <w:sz w:val="24"/>
          <w:szCs w:val="24"/>
        </w:rPr>
        <w:t xml:space="preserve">Special Call </w:t>
      </w:r>
      <w:r>
        <w:rPr>
          <w:rFonts w:asciiTheme="minorHAnsi" w:eastAsia="MS Mincho" w:hAnsiTheme="minorHAnsi" w:cstheme="minorHAnsi"/>
          <w:b/>
          <w:bCs/>
          <w:color w:val="auto"/>
          <w:sz w:val="24"/>
          <w:szCs w:val="24"/>
        </w:rPr>
        <w:t>Internal</w:t>
      </w:r>
      <w:r w:rsidRPr="00174AF2">
        <w:rPr>
          <w:rFonts w:asciiTheme="minorHAnsi" w:eastAsia="MS Mincho" w:hAnsiTheme="minorHAnsi" w:cstheme="minorHAnsi"/>
          <w:b/>
          <w:bCs/>
          <w:color w:val="auto"/>
          <w:sz w:val="24"/>
          <w:szCs w:val="24"/>
        </w:rPr>
        <w:t xml:space="preserve"> Opportunities</w:t>
      </w:r>
      <w:r w:rsidR="003907B8">
        <w:rPr>
          <w:rFonts w:asciiTheme="minorHAnsi" w:eastAsia="MS Mincho" w:hAnsiTheme="minorHAnsi" w:cstheme="minorHAnsi"/>
          <w:b/>
          <w:bCs/>
          <w:color w:val="auto"/>
          <w:sz w:val="24"/>
          <w:szCs w:val="24"/>
        </w:rPr>
        <w:t xml:space="preserve"> </w:t>
      </w:r>
    </w:p>
    <w:p w14:paraId="1F0F8EE3" w14:textId="77777777" w:rsidR="00872D44" w:rsidRDefault="00872D44" w:rsidP="00872D44"/>
    <w:p w14:paraId="3B773415" w14:textId="22B6B145" w:rsidR="00872D44" w:rsidRPr="008E2ACA" w:rsidRDefault="00872D44" w:rsidP="00872D44">
      <w:pPr>
        <w:pBdr>
          <w:bottom w:val="single" w:sz="8" w:space="4" w:color="4472C4" w:themeColor="accent1"/>
        </w:pBdr>
        <w:spacing w:after="300" w:line="240" w:lineRule="auto"/>
        <w:contextualSpacing/>
        <w:rPr>
          <w:rFonts w:asciiTheme="majorHAnsi" w:eastAsiaTheme="majorEastAsia" w:hAnsiTheme="majorHAnsi" w:cstheme="majorBidi"/>
          <w:noProof/>
          <w:color w:val="323E4F" w:themeColor="text2" w:themeShade="BF"/>
          <w:spacing w:val="5"/>
          <w:kern w:val="28"/>
          <w:sz w:val="28"/>
          <w:szCs w:val="28"/>
          <w:lang w:val="en-US"/>
        </w:rPr>
      </w:pPr>
      <w:r>
        <w:rPr>
          <w:rFonts w:ascii="Calibri" w:eastAsiaTheme="majorEastAsia" w:hAnsi="Calibri" w:cstheme="majorBidi"/>
          <w:b/>
          <w:noProof/>
          <w:color w:val="323E4F" w:themeColor="text2" w:themeShade="BF"/>
          <w:spacing w:val="5"/>
          <w:kern w:val="28"/>
          <w:szCs w:val="28"/>
          <w:lang w:val="en-US"/>
        </w:rPr>
        <w:t>C</w:t>
      </w:r>
      <w:r w:rsidRPr="008E2ACA">
        <w:rPr>
          <w:rFonts w:ascii="Calibri" w:eastAsiaTheme="majorEastAsia" w:hAnsi="Calibri" w:cstheme="majorBidi"/>
          <w:b/>
          <w:noProof/>
          <w:color w:val="323E4F" w:themeColor="text2" w:themeShade="BF"/>
          <w:spacing w:val="5"/>
          <w:kern w:val="28"/>
          <w:szCs w:val="28"/>
          <w:lang w:val="en-US"/>
        </w:rPr>
        <w:t xml:space="preserve">anada Research Chair – Tier </w:t>
      </w:r>
      <w:commentRangeStart w:id="0"/>
      <w:r>
        <w:rPr>
          <w:rFonts w:ascii="Calibri" w:eastAsiaTheme="majorEastAsia" w:hAnsi="Calibri" w:cstheme="majorBidi"/>
          <w:b/>
          <w:noProof/>
          <w:color w:val="323E4F" w:themeColor="text2" w:themeShade="BF"/>
          <w:spacing w:val="5"/>
          <w:kern w:val="28"/>
          <w:szCs w:val="28"/>
          <w:lang w:val="en-US"/>
        </w:rPr>
        <w:t>1</w:t>
      </w:r>
      <w:commentRangeEnd w:id="0"/>
      <w:r>
        <w:rPr>
          <w:rStyle w:val="CommentReference"/>
          <w:rFonts w:cstheme="minorHAnsi"/>
        </w:rPr>
        <w:commentReference w:id="0"/>
      </w:r>
    </w:p>
    <w:p w14:paraId="6715EAE2" w14:textId="77777777" w:rsidR="00872D44" w:rsidRPr="008E2ACA" w:rsidRDefault="00872D44" w:rsidP="00872D44">
      <w:pPr>
        <w:pBdr>
          <w:bottom w:val="single" w:sz="8" w:space="4" w:color="4472C4" w:themeColor="accent1"/>
        </w:pBdr>
        <w:spacing w:after="300" w:line="240" w:lineRule="auto"/>
        <w:contextualSpacing/>
        <w:rPr>
          <w:rFonts w:ascii="Calibri" w:eastAsiaTheme="majorEastAsia" w:hAnsi="Calibri" w:cstheme="majorBidi"/>
          <w:noProof/>
          <w:color w:val="323E4F" w:themeColor="text2" w:themeShade="BF"/>
          <w:spacing w:val="5"/>
          <w:kern w:val="28"/>
          <w:sz w:val="28"/>
          <w:szCs w:val="28"/>
          <w:lang w:val="en-US"/>
        </w:rPr>
      </w:pPr>
      <w:r w:rsidRPr="008E2ACA">
        <w:rPr>
          <w:rFonts w:ascii="Calibri" w:eastAsiaTheme="majorEastAsia" w:hAnsi="Calibri" w:cstheme="majorBidi"/>
          <w:b/>
          <w:noProof/>
          <w:color w:val="323E4F" w:themeColor="text2" w:themeShade="BF"/>
          <w:spacing w:val="5"/>
          <w:kern w:val="28"/>
          <w:szCs w:val="28"/>
          <w:lang w:val="en-US"/>
        </w:rPr>
        <w:t>Call for nominations</w:t>
      </w:r>
      <w:r w:rsidRPr="008E2ACA">
        <w:rPr>
          <w:rFonts w:ascii="Calibri" w:eastAsiaTheme="majorEastAsia" w:hAnsi="Calibri" w:cstheme="majorBidi"/>
          <w:noProof/>
          <w:color w:val="323E4F" w:themeColor="text2" w:themeShade="BF"/>
          <w:spacing w:val="5"/>
          <w:kern w:val="28"/>
          <w:szCs w:val="28"/>
          <w:lang w:val="en-US"/>
        </w:rPr>
        <w:t xml:space="preserve"> </w:t>
      </w:r>
      <w:r w:rsidRPr="008E2ACA">
        <w:rPr>
          <w:rFonts w:ascii="Calibri" w:eastAsiaTheme="majorEastAsia" w:hAnsi="Calibri" w:cstheme="majorBidi"/>
          <w:b/>
          <w:noProof/>
          <w:color w:val="323E4F" w:themeColor="text2" w:themeShade="BF"/>
          <w:spacing w:val="5"/>
          <w:kern w:val="28"/>
          <w:szCs w:val="28"/>
          <w:lang w:val="en-US"/>
        </w:rPr>
        <w:t>[Internal]</w:t>
      </w:r>
    </w:p>
    <w:p w14:paraId="1C03DB96" w14:textId="5BDE27B2" w:rsidR="00872D44" w:rsidRPr="00174AF2" w:rsidRDefault="00872D44" w:rsidP="00872D44">
      <w:pPr>
        <w:pStyle w:val="NoSpacing"/>
        <w:rPr>
          <w:rFonts w:asciiTheme="minorHAnsi" w:hAnsiTheme="minorHAnsi" w:cstheme="minorHAnsi"/>
          <w:sz w:val="22"/>
        </w:rPr>
      </w:pPr>
      <w:r>
        <w:rPr>
          <w:rFonts w:asciiTheme="minorHAnsi" w:hAnsiTheme="minorHAnsi" w:cstheme="minorHAnsi"/>
          <w:sz w:val="22"/>
        </w:rPr>
        <w:br/>
        <w:t>[</w:t>
      </w:r>
      <w:r w:rsidRPr="00174AF2">
        <w:rPr>
          <w:rFonts w:asciiTheme="minorHAnsi" w:hAnsiTheme="minorHAnsi" w:cstheme="minorHAnsi"/>
          <w:sz w:val="22"/>
        </w:rPr>
        <w:t xml:space="preserve">DATE OF </w:t>
      </w:r>
      <w:commentRangeStart w:id="1"/>
      <w:r w:rsidRPr="00174AF2">
        <w:rPr>
          <w:rFonts w:asciiTheme="minorHAnsi" w:hAnsiTheme="minorHAnsi" w:cstheme="minorHAnsi"/>
          <w:sz w:val="22"/>
        </w:rPr>
        <w:t>POSTING</w:t>
      </w:r>
      <w:commentRangeEnd w:id="1"/>
      <w:r>
        <w:rPr>
          <w:rStyle w:val="CommentReference"/>
          <w:rFonts w:ascii="Segoe UI" w:hAnsi="Segoe UI"/>
        </w:rPr>
        <w:commentReference w:id="1"/>
      </w:r>
      <w:r>
        <w:rPr>
          <w:rFonts w:asciiTheme="minorHAnsi" w:hAnsiTheme="minorHAnsi" w:cstheme="minorHAnsi"/>
          <w:sz w:val="22"/>
        </w:rPr>
        <w:t>]</w:t>
      </w:r>
    </w:p>
    <w:p w14:paraId="153F462C" w14:textId="1585DD4B" w:rsidR="007E31AC" w:rsidRDefault="007E31AC" w:rsidP="002E13F3">
      <w:pPr>
        <w:spacing w:after="0"/>
      </w:pPr>
    </w:p>
    <w:p w14:paraId="5F42A743" w14:textId="76234092" w:rsidR="00872D44" w:rsidRDefault="00872D44" w:rsidP="002E13F3">
      <w:pPr>
        <w:spacing w:after="0" w:line="240" w:lineRule="auto"/>
        <w:rPr>
          <w:rFonts w:ascii="Calibri" w:eastAsia="MS Mincho" w:hAnsi="Calibri" w:cs="Times New Roman"/>
          <w:shd w:val="clear" w:color="auto" w:fill="FFFFFF"/>
        </w:rPr>
      </w:pPr>
      <w:r>
        <w:t>T</w:t>
      </w:r>
      <w:r w:rsidRPr="008E2ACA">
        <w:rPr>
          <w:rFonts w:ascii="Calibri" w:eastAsia="MS Mincho" w:hAnsi="Calibri" w:cs="Times New Roman"/>
        </w:rPr>
        <w:t xml:space="preserve">he Department of XXX at the University of Toronto invites applications for nomination to a Canada Research Chair, Tier 1, in [SUBJECT]. </w:t>
      </w:r>
      <w:r w:rsidRPr="008E2ACA">
        <w:rPr>
          <w:rFonts w:ascii="Calibri" w:eastAsia="MS Mincho" w:hAnsi="Calibri" w:cs="Times New Roman"/>
          <w:shd w:val="clear" w:color="auto" w:fill="FFFFFF"/>
        </w:rPr>
        <w:t xml:space="preserve">Applicants must be </w:t>
      </w:r>
      <w:r>
        <w:rPr>
          <w:rFonts w:ascii="Calibri" w:eastAsia="MS Mincho" w:hAnsi="Calibri" w:cs="Times New Roman"/>
          <w:shd w:val="clear" w:color="auto" w:fill="FFFFFF"/>
        </w:rPr>
        <w:t xml:space="preserve">full-time </w:t>
      </w:r>
      <w:r w:rsidRPr="008E2ACA">
        <w:rPr>
          <w:rFonts w:ascii="Calibri" w:eastAsia="MS Mincho" w:hAnsi="Calibri" w:cs="Times New Roman"/>
          <w:shd w:val="clear" w:color="auto" w:fill="FFFFFF"/>
        </w:rPr>
        <w:t xml:space="preserve">tenured Full or Associate Professors </w:t>
      </w:r>
      <w:r w:rsidRPr="008E2ACA">
        <w:rPr>
          <w:rFonts w:ascii="Calibri" w:eastAsia="MS Mincho" w:hAnsi="Calibri" w:cs="Times New Roman"/>
          <w:color w:val="000000"/>
        </w:rPr>
        <w:t>in the [</w:t>
      </w:r>
      <w:r w:rsidRPr="008E2ACA">
        <w:rPr>
          <w:rFonts w:ascii="Calibri" w:eastAsia="MS Mincho" w:hAnsi="Calibri" w:cs="Times New Roman"/>
          <w:caps/>
          <w:color w:val="000000"/>
        </w:rPr>
        <w:t>Department/Faculty/</w:t>
      </w:r>
      <w:commentRangeStart w:id="2"/>
      <w:r w:rsidRPr="008E2ACA">
        <w:rPr>
          <w:rFonts w:ascii="Calibri" w:eastAsia="MS Mincho" w:hAnsi="Calibri" w:cs="Times New Roman"/>
          <w:caps/>
          <w:color w:val="000000"/>
        </w:rPr>
        <w:t>Unit</w:t>
      </w:r>
      <w:commentRangeEnd w:id="2"/>
      <w:r>
        <w:rPr>
          <w:rStyle w:val="CommentReference"/>
          <w:rFonts w:ascii="Segoe UI" w:hAnsi="Segoe UI"/>
        </w:rPr>
        <w:commentReference w:id="2"/>
      </w:r>
      <w:r w:rsidRPr="008E2ACA">
        <w:rPr>
          <w:rFonts w:ascii="Calibri" w:eastAsia="MS Mincho" w:hAnsi="Calibri" w:cs="Times New Roman"/>
          <w:caps/>
          <w:color w:val="000000"/>
        </w:rPr>
        <w:t>]</w:t>
      </w:r>
      <w:r w:rsidRPr="008E2ACA">
        <w:rPr>
          <w:rFonts w:ascii="Calibri" w:eastAsia="MS Mincho" w:hAnsi="Calibri" w:cs="Times New Roman"/>
          <w:shd w:val="clear" w:color="auto" w:fill="FFFFFF"/>
        </w:rPr>
        <w:t>.</w:t>
      </w:r>
    </w:p>
    <w:p w14:paraId="6EA03071" w14:textId="77777777" w:rsidR="002E13F3" w:rsidRDefault="002E13F3" w:rsidP="002E13F3">
      <w:pPr>
        <w:spacing w:after="0" w:line="240" w:lineRule="auto"/>
        <w:rPr>
          <w:rFonts w:cstheme="minorHAnsi"/>
          <w:color w:val="1A1A1A"/>
          <w:shd w:val="clear" w:color="auto" w:fill="FFFFFF"/>
        </w:rPr>
      </w:pPr>
      <w:bookmarkStart w:id="3" w:name="_Hlk66369548"/>
      <w:bookmarkStart w:id="4" w:name="_Hlk66370287"/>
    </w:p>
    <w:p w14:paraId="5F7413F9" w14:textId="675FE924" w:rsidR="00872D44" w:rsidRPr="008E2ACA" w:rsidRDefault="00872D44" w:rsidP="002E13F3">
      <w:pPr>
        <w:spacing w:after="0" w:line="240" w:lineRule="auto"/>
        <w:rPr>
          <w:rFonts w:ascii="Calibri" w:eastAsia="MS Mincho" w:hAnsi="Calibri" w:cs="Times New Roman"/>
        </w:rPr>
      </w:pPr>
      <w:r w:rsidRPr="007A0BBF">
        <w:rPr>
          <w:rFonts w:cstheme="minorHAnsi"/>
          <w:color w:val="1A1A1A"/>
          <w:shd w:val="clear" w:color="auto" w:fill="FFFFFF"/>
        </w:rPr>
        <w:t xml:space="preserve">In order to address the underrepresentation of </w:t>
      </w:r>
      <w:r>
        <w:rPr>
          <w:rFonts w:cstheme="minorHAnsi"/>
          <w:color w:val="1A1A1A"/>
          <w:shd w:val="clear" w:color="auto" w:fill="FFFFFF"/>
        </w:rPr>
        <w:t>groups who experience systemic barriers</w:t>
      </w:r>
      <w:r w:rsidRPr="007A0BBF">
        <w:rPr>
          <w:rFonts w:cstheme="minorHAnsi"/>
          <w:color w:val="1A1A1A"/>
          <w:shd w:val="clear" w:color="auto" w:fill="FFFFFF"/>
        </w:rPr>
        <w:t>) in the CRC Program (as identified by the Tri-Agency Institutional Programs Secretariat), this special call is</w:t>
      </w:r>
      <w:r w:rsidR="002E13F3">
        <w:rPr>
          <w:rFonts w:cstheme="minorHAnsi"/>
          <w:color w:val="1A1A1A"/>
          <w:shd w:val="clear" w:color="auto" w:fill="FFFFFF"/>
        </w:rPr>
        <w:t xml:space="preserve"> </w:t>
      </w:r>
      <w:commentRangeStart w:id="5"/>
      <w:r w:rsidRPr="002E13F3">
        <w:rPr>
          <w:rFonts w:cstheme="minorHAnsi"/>
          <w:b/>
          <w:bCs/>
          <w:color w:val="1A1A1A"/>
          <w:shd w:val="clear" w:color="auto" w:fill="FFFFFF"/>
        </w:rPr>
        <w:t xml:space="preserve">open only to individuals who self-identify as </w:t>
      </w:r>
      <w:r w:rsidRPr="002E13F3">
        <w:rPr>
          <w:rFonts w:eastAsia="Times New Roman" w:cstheme="minorHAnsi"/>
          <w:b/>
          <w:bCs/>
          <w:color w:val="1A1A1A"/>
        </w:rPr>
        <w:t>members of at least one of the four designated groups (women</w:t>
      </w:r>
      <w:r w:rsidR="00075FA1">
        <w:rPr>
          <w:rFonts w:eastAsia="Times New Roman" w:cstheme="minorHAnsi"/>
          <w:b/>
          <w:bCs/>
          <w:color w:val="1A1A1A"/>
        </w:rPr>
        <w:t xml:space="preserve"> and/or members of gender equity</w:t>
      </w:r>
      <w:r w:rsidR="00AC5962">
        <w:rPr>
          <w:rFonts w:eastAsia="Times New Roman" w:cstheme="minorHAnsi"/>
          <w:b/>
          <w:bCs/>
          <w:color w:val="1A1A1A"/>
        </w:rPr>
        <w:t>-</w:t>
      </w:r>
      <w:r w:rsidR="00075FA1">
        <w:rPr>
          <w:rFonts w:eastAsia="Times New Roman" w:cstheme="minorHAnsi"/>
          <w:b/>
          <w:bCs/>
          <w:color w:val="1A1A1A"/>
        </w:rPr>
        <w:t>seeking groups</w:t>
      </w:r>
      <w:r w:rsidR="00B70069">
        <w:rPr>
          <w:rFonts w:eastAsia="Times New Roman" w:cstheme="minorHAnsi"/>
          <w:b/>
          <w:bCs/>
          <w:color w:val="1A1A1A"/>
        </w:rPr>
        <w:t xml:space="preserve"> (including persons who self-identify as trans, nonbinary, gender fluid and Two-Spirit)</w:t>
      </w:r>
      <w:r w:rsidRPr="002E13F3">
        <w:rPr>
          <w:rFonts w:eastAsia="Times New Roman" w:cstheme="minorHAnsi"/>
          <w:b/>
          <w:bCs/>
          <w:color w:val="1A1A1A"/>
        </w:rPr>
        <w:t xml:space="preserve">, </w:t>
      </w:r>
      <w:r w:rsidR="00AC5962">
        <w:rPr>
          <w:rFonts w:eastAsia="Times New Roman" w:cstheme="minorHAnsi"/>
          <w:b/>
          <w:bCs/>
          <w:color w:val="1A1A1A"/>
        </w:rPr>
        <w:t>racialized individuals</w:t>
      </w:r>
      <w:r w:rsidRPr="002E13F3">
        <w:rPr>
          <w:rFonts w:eastAsia="Times New Roman" w:cstheme="minorHAnsi"/>
          <w:b/>
          <w:bCs/>
          <w:color w:val="1A1A1A"/>
        </w:rPr>
        <w:t xml:space="preserve">, persons with disabilities, and Indigenous </w:t>
      </w:r>
      <w:r w:rsidR="00AC5962">
        <w:rPr>
          <w:rFonts w:eastAsia="Times New Roman" w:cstheme="minorHAnsi"/>
          <w:b/>
          <w:bCs/>
          <w:color w:val="1A1A1A"/>
        </w:rPr>
        <w:t>P</w:t>
      </w:r>
      <w:r w:rsidRPr="002E13F3">
        <w:rPr>
          <w:rFonts w:eastAsia="Times New Roman" w:cstheme="minorHAnsi"/>
          <w:b/>
          <w:bCs/>
          <w:color w:val="1A1A1A"/>
        </w:rPr>
        <w:t>eoples</w:t>
      </w:r>
      <w:r w:rsidR="00482AD8">
        <w:rPr>
          <w:rFonts w:eastAsia="Times New Roman" w:cstheme="minorHAnsi"/>
          <w:b/>
          <w:bCs/>
          <w:color w:val="1A1A1A"/>
        </w:rPr>
        <w:t>)</w:t>
      </w:r>
      <w:bookmarkEnd w:id="3"/>
      <w:r w:rsidR="00483EB0">
        <w:rPr>
          <w:rFonts w:eastAsia="Times New Roman" w:cstheme="minorHAnsi"/>
          <w:b/>
          <w:bCs/>
          <w:color w:val="1A1A1A"/>
        </w:rPr>
        <w:t>)</w:t>
      </w:r>
      <w:r w:rsidRPr="00C1358A">
        <w:rPr>
          <w:rFonts w:cstheme="minorHAnsi"/>
          <w:b/>
          <w:bCs/>
          <w:color w:val="000000"/>
          <w:shd w:val="clear" w:color="auto" w:fill="FFFFFF"/>
        </w:rPr>
        <w:t>.</w:t>
      </w:r>
      <w:r>
        <w:rPr>
          <w:rFonts w:cstheme="minorHAnsi"/>
          <w:color w:val="000000"/>
          <w:shd w:val="clear" w:color="auto" w:fill="FFFFFF"/>
        </w:rPr>
        <w:t xml:space="preserve"> </w:t>
      </w:r>
      <w:commentRangeEnd w:id="5"/>
      <w:r w:rsidR="00682BAB">
        <w:rPr>
          <w:rStyle w:val="CommentReference"/>
          <w:rFonts w:cstheme="minorHAnsi"/>
        </w:rPr>
        <w:commentReference w:id="5"/>
      </w:r>
      <w:r w:rsidRPr="007A0BBF">
        <w:rPr>
          <w:rFonts w:cstheme="minorHAnsi"/>
          <w:color w:val="1A1A1A"/>
          <w:shd w:val="clear" w:color="auto" w:fill="FFFFFF"/>
        </w:rPr>
        <w:t xml:space="preserve">This initiative follows the provisions for </w:t>
      </w:r>
      <w:hyperlink r:id="rId11" w:history="1">
        <w:r w:rsidRPr="007A0BBF">
          <w:rPr>
            <w:rStyle w:val="Hyperlink"/>
            <w:rFonts w:cstheme="minorHAnsi"/>
            <w:shd w:val="clear" w:color="auto" w:fill="FFFFFF"/>
          </w:rPr>
          <w:t>special programs as described by the Ontario Human Rights Commission</w:t>
        </w:r>
      </w:hyperlink>
      <w:r>
        <w:rPr>
          <w:rFonts w:cstheme="minorHAnsi"/>
          <w:color w:val="1A1A1A"/>
          <w:shd w:val="clear" w:color="auto" w:fill="FFFFFF"/>
        </w:rPr>
        <w:t xml:space="preserve">. </w:t>
      </w:r>
      <w:r w:rsidRPr="007A0BBF">
        <w:rPr>
          <w:rFonts w:cstheme="minorHAnsi"/>
          <w:color w:val="000000"/>
          <w:shd w:val="clear" w:color="auto" w:fill="FFFFFF"/>
        </w:rPr>
        <w:t>The identification of outstanding candidates from these designated groups supports the University and Faculty commitments to equity, diversity, and inclusion</w:t>
      </w:r>
      <w:r>
        <w:rPr>
          <w:rFonts w:cstheme="minorHAnsi"/>
          <w:color w:val="000000"/>
          <w:shd w:val="clear" w:color="auto" w:fill="FFFFFF"/>
        </w:rPr>
        <w:t>,</w:t>
      </w:r>
      <w:r w:rsidRPr="007A0BBF">
        <w:rPr>
          <w:rFonts w:cstheme="minorHAnsi"/>
          <w:color w:val="000000"/>
          <w:shd w:val="clear" w:color="auto" w:fill="FFFFFF"/>
        </w:rPr>
        <w:t xml:space="preserve"> and our public mission for the</w:t>
      </w:r>
      <w:r w:rsidR="002E13F3">
        <w:rPr>
          <w:rFonts w:cstheme="minorHAnsi"/>
          <w:color w:val="000000"/>
          <w:shd w:val="clear" w:color="auto" w:fill="FFFFFF"/>
        </w:rPr>
        <w:t xml:space="preserve"> </w:t>
      </w:r>
      <w:hyperlink r:id="rId12" w:history="1">
        <w:r w:rsidRPr="007A0BBF">
          <w:rPr>
            <w:rStyle w:val="Hyperlink"/>
            <w:rFonts w:cstheme="minorHAnsi"/>
            <w:shd w:val="clear" w:color="auto" w:fill="FFFFFF"/>
          </w:rPr>
          <w:t>pursuit of excellence and equity</w:t>
        </w:r>
      </w:hyperlink>
      <w:r w:rsidRPr="007A0BBF">
        <w:rPr>
          <w:rFonts w:cstheme="minorHAnsi"/>
          <w:color w:val="000000"/>
          <w:shd w:val="clear" w:color="auto" w:fill="FFFFFF"/>
        </w:rPr>
        <w:t xml:space="preserve">, as well as the institutional capacity to fulfill the objectives of </w:t>
      </w:r>
      <w:r>
        <w:rPr>
          <w:rFonts w:cstheme="minorHAnsi"/>
          <w:color w:val="000000"/>
          <w:shd w:val="clear" w:color="auto" w:fill="FFFFFF"/>
        </w:rPr>
        <w:t>the University’s</w:t>
      </w:r>
      <w:r w:rsidR="002E13F3">
        <w:rPr>
          <w:rFonts w:cstheme="minorHAnsi"/>
          <w:color w:val="000000"/>
          <w:shd w:val="clear" w:color="auto" w:fill="FFFFFF"/>
        </w:rPr>
        <w:t xml:space="preserve"> </w:t>
      </w:r>
      <w:hyperlink r:id="rId13" w:history="1">
        <w:r w:rsidRPr="007A0BBF">
          <w:rPr>
            <w:rStyle w:val="Hyperlink"/>
            <w:rFonts w:cstheme="minorHAnsi"/>
            <w:shd w:val="clear" w:color="auto" w:fill="FFFFFF"/>
          </w:rPr>
          <w:t>Canada Research Chairs Equity, Diversity and Inclusion Action Plan.</w:t>
        </w:r>
      </w:hyperlink>
      <w:r w:rsidRPr="007A0BBF">
        <w:rPr>
          <w:rFonts w:cstheme="minorHAnsi"/>
          <w:color w:val="1A1A1A"/>
          <w:shd w:val="clear" w:color="auto" w:fill="FFFFFF"/>
        </w:rPr>
        <w:t> </w:t>
      </w:r>
      <w:bookmarkEnd w:id="4"/>
    </w:p>
    <w:p w14:paraId="555CC59F" w14:textId="77777777" w:rsidR="002E13F3" w:rsidRDefault="002E13F3" w:rsidP="002E13F3">
      <w:pPr>
        <w:spacing w:after="0" w:line="240" w:lineRule="auto"/>
        <w:rPr>
          <w:rFonts w:ascii="Calibri" w:eastAsia="MS Mincho" w:hAnsi="Calibri" w:cs="Arial"/>
          <w:color w:val="000000"/>
          <w:shd w:val="clear" w:color="auto" w:fill="FFFFFF"/>
        </w:rPr>
      </w:pPr>
    </w:p>
    <w:p w14:paraId="2C5EE33B" w14:textId="77777777" w:rsidR="00C42583" w:rsidRDefault="00872D44" w:rsidP="002E13F3">
      <w:pPr>
        <w:spacing w:after="0" w:line="240" w:lineRule="auto"/>
        <w:rPr>
          <w:rFonts w:ascii="Calibri" w:eastAsia="MS Mincho" w:hAnsi="Calibri" w:cs="Arial"/>
          <w:color w:val="000000"/>
          <w:shd w:val="clear" w:color="auto" w:fill="FFFFFF"/>
        </w:rPr>
      </w:pPr>
      <w:commentRangeStart w:id="6"/>
      <w:r>
        <w:rPr>
          <w:rFonts w:ascii="Calibri" w:eastAsia="MS Mincho" w:hAnsi="Calibri" w:cs="Arial"/>
          <w:color w:val="000000"/>
          <w:shd w:val="clear" w:color="auto" w:fill="FFFFFF"/>
        </w:rPr>
        <w:t>T</w:t>
      </w:r>
      <w:r w:rsidRPr="008E2ACA">
        <w:rPr>
          <w:rFonts w:ascii="Calibri" w:eastAsia="MS Mincho" w:hAnsi="Calibri" w:cs="Arial"/>
          <w:color w:val="000000"/>
          <w:shd w:val="clear" w:color="auto" w:fill="FFFFFF"/>
        </w:rPr>
        <w:t>ier</w:t>
      </w:r>
      <w:commentRangeEnd w:id="6"/>
      <w:r>
        <w:rPr>
          <w:rStyle w:val="CommentReference"/>
          <w:rFonts w:cstheme="minorHAnsi"/>
        </w:rPr>
        <w:commentReference w:id="6"/>
      </w:r>
      <w:r w:rsidRPr="008E2ACA">
        <w:rPr>
          <w:rFonts w:ascii="Calibri" w:eastAsia="MS Mincho" w:hAnsi="Calibri" w:cs="Arial"/>
          <w:color w:val="000000"/>
          <w:shd w:val="clear" w:color="auto" w:fill="FFFFFF"/>
        </w:rPr>
        <w:t xml:space="preserve"> 1 Chairs are for outstanding established scholars. To meet the </w:t>
      </w:r>
      <w:hyperlink r:id="rId14" w:anchor="s7" w:history="1">
        <w:r w:rsidRPr="008E2ACA">
          <w:rPr>
            <w:rFonts w:ascii="Calibri" w:eastAsia="MS Mincho" w:hAnsi="Calibri" w:cs="Arial"/>
            <w:color w:val="0000FF"/>
            <w:u w:val="single"/>
            <w:shd w:val="clear" w:color="auto" w:fill="FFFFFF"/>
          </w:rPr>
          <w:t>criteria of the program</w:t>
        </w:r>
      </w:hyperlink>
      <w:r w:rsidRPr="008E2ACA">
        <w:rPr>
          <w:rFonts w:ascii="Calibri" w:eastAsia="MS Mincho" w:hAnsi="Calibri" w:cs="Arial"/>
          <w:color w:val="000000"/>
          <w:shd w:val="clear" w:color="auto" w:fill="FFFFFF"/>
        </w:rPr>
        <w:t>, nominees must be outstanding and innovative world-class researchers whose accomplishments have made a major impact in their fields; be recognized internationally as leaders in their fields; have superior records of attracting and supervising graduate students and postdoctoral fellows (taking into account different practices in the relevant field or discipline) and, as Chairholders, be expected to attract, develop and retain excellent trainees, students and future researchers; and be proposing an original, innovative research program of the highest quality.</w:t>
      </w:r>
      <w:r>
        <w:rPr>
          <w:rFonts w:ascii="Calibri" w:eastAsia="MS Mincho" w:hAnsi="Calibri" w:cs="Arial"/>
          <w:color w:val="000000"/>
          <w:shd w:val="clear" w:color="auto" w:fill="FFFFFF"/>
        </w:rPr>
        <w:t xml:space="preserve"> </w:t>
      </w:r>
    </w:p>
    <w:p w14:paraId="23DD579A" w14:textId="77777777" w:rsidR="00C42583" w:rsidRDefault="00C42583" w:rsidP="002E13F3">
      <w:pPr>
        <w:spacing w:after="0" w:line="240" w:lineRule="auto"/>
        <w:rPr>
          <w:rFonts w:ascii="Calibri" w:eastAsia="MS Mincho" w:hAnsi="Calibri" w:cs="Arial"/>
          <w:color w:val="000000"/>
          <w:shd w:val="clear" w:color="auto" w:fill="FFFFFF"/>
        </w:rPr>
      </w:pPr>
    </w:p>
    <w:p w14:paraId="4872B347" w14:textId="7F9B7882" w:rsidR="002E13F3" w:rsidRDefault="164312B5" w:rsidP="38943139">
      <w:pPr>
        <w:spacing w:after="0" w:line="240" w:lineRule="auto"/>
        <w:rPr>
          <w:rFonts w:ascii="Calibri" w:hAnsi="Calibri"/>
        </w:rPr>
      </w:pPr>
      <w:commentRangeStart w:id="7"/>
      <w:r w:rsidRPr="02E58656">
        <w:rPr>
          <w:rFonts w:ascii="Calibri" w:eastAsia="MS Mincho" w:hAnsi="Calibri" w:cs="Arial"/>
          <w:color w:val="000000" w:themeColor="text1"/>
        </w:rPr>
        <w:t>To</w:t>
      </w:r>
      <w:commentRangeEnd w:id="7"/>
      <w:r w:rsidR="00BC0EF8">
        <w:rPr>
          <w:rStyle w:val="CommentReference"/>
          <w:rFonts w:cstheme="minorHAnsi"/>
        </w:rPr>
        <w:commentReference w:id="7"/>
      </w:r>
      <w:r w:rsidRPr="02E58656">
        <w:rPr>
          <w:rFonts w:ascii="Calibri" w:eastAsia="MS Mincho" w:hAnsi="Calibri" w:cs="Arial"/>
          <w:color w:val="000000" w:themeColor="text1"/>
        </w:rPr>
        <w:t xml:space="preserve"> be considered the </w:t>
      </w:r>
      <w:r w:rsidR="00F734E5" w:rsidRPr="02E58656">
        <w:rPr>
          <w:rFonts w:ascii="Calibri" w:eastAsia="MS Mincho" w:hAnsi="Calibri" w:cs="Arial"/>
          <w:color w:val="000000" w:themeColor="text1"/>
        </w:rPr>
        <w:t xml:space="preserve">nominee </w:t>
      </w:r>
      <w:r w:rsidR="329F0C32" w:rsidRPr="02E58656">
        <w:rPr>
          <w:rFonts w:ascii="Calibri" w:eastAsia="MS Mincho" w:hAnsi="Calibri" w:cs="Arial"/>
          <w:color w:val="000000" w:themeColor="text1"/>
        </w:rPr>
        <w:t xml:space="preserve">must </w:t>
      </w:r>
      <w:r w:rsidR="00F734E5" w:rsidRPr="02E58656">
        <w:rPr>
          <w:rFonts w:ascii="Calibri" w:eastAsia="MS Mincho" w:hAnsi="Calibri" w:cs="Arial"/>
          <w:color w:val="000000" w:themeColor="text1"/>
        </w:rPr>
        <w:t xml:space="preserve">hold an active </w:t>
      </w:r>
      <w:hyperlink r:id="rId15" w:history="1">
        <w:r w:rsidR="63CC146D" w:rsidRPr="008D4782">
          <w:rPr>
            <w:rStyle w:val="Hyperlink"/>
            <w:rFonts w:ascii="Calibri" w:eastAsia="MS Mincho" w:hAnsi="Calibri" w:cs="Arial"/>
          </w:rPr>
          <w:t>CRC</w:t>
        </w:r>
        <w:r w:rsidR="2CAFC01D" w:rsidRPr="008D4782">
          <w:rPr>
            <w:rStyle w:val="Hyperlink"/>
            <w:rFonts w:ascii="Calibri" w:eastAsia="MS Mincho" w:hAnsi="Calibri" w:cs="Arial"/>
          </w:rPr>
          <w:t>-</w:t>
        </w:r>
        <w:r w:rsidR="63CC146D" w:rsidRPr="008D4782">
          <w:rPr>
            <w:rStyle w:val="Hyperlink"/>
            <w:rFonts w:ascii="Calibri" w:eastAsia="MS Mincho" w:hAnsi="Calibri" w:cs="Arial"/>
          </w:rPr>
          <w:t xml:space="preserve">relevant </w:t>
        </w:r>
        <w:r w:rsidR="00F734E5" w:rsidRPr="008D4782">
          <w:rPr>
            <w:rStyle w:val="Hyperlink"/>
            <w:rFonts w:ascii="Calibri" w:eastAsia="MS Mincho" w:hAnsi="Calibri" w:cs="Arial"/>
          </w:rPr>
          <w:t>tri-agency grant</w:t>
        </w:r>
      </w:hyperlink>
      <w:r w:rsidR="00F734E5" w:rsidRPr="02E58656">
        <w:rPr>
          <w:rFonts w:ascii="Calibri" w:eastAsia="MS Mincho" w:hAnsi="Calibri" w:cs="Arial"/>
          <w:color w:val="000000" w:themeColor="text1"/>
        </w:rPr>
        <w:t xml:space="preserve"> and/or b</w:t>
      </w:r>
      <w:r w:rsidR="00281AA5" w:rsidRPr="02E58656">
        <w:rPr>
          <w:rFonts w:ascii="Calibri" w:eastAsia="MS Mincho" w:hAnsi="Calibri" w:cs="Arial"/>
          <w:color w:val="000000" w:themeColor="text1"/>
        </w:rPr>
        <w:t xml:space="preserve">e actively applying for </w:t>
      </w:r>
      <w:r w:rsidR="000172DF" w:rsidRPr="02E58656">
        <w:rPr>
          <w:rFonts w:ascii="Calibri" w:eastAsia="MS Mincho" w:hAnsi="Calibri" w:cs="Arial"/>
          <w:color w:val="000000" w:themeColor="text1"/>
        </w:rPr>
        <w:t xml:space="preserve">tri-agency </w:t>
      </w:r>
      <w:r w:rsidR="00281AA5" w:rsidRPr="02E58656">
        <w:rPr>
          <w:rFonts w:ascii="Calibri" w:eastAsia="MS Mincho" w:hAnsi="Calibri" w:cs="Arial"/>
          <w:color w:val="000000" w:themeColor="text1"/>
        </w:rPr>
        <w:t>funding</w:t>
      </w:r>
      <w:r w:rsidR="40C1A2B0" w:rsidRPr="02E58656">
        <w:rPr>
          <w:rFonts w:ascii="Calibri" w:eastAsia="MS Mincho" w:hAnsi="Calibri" w:cs="Arial"/>
          <w:color w:val="000000" w:themeColor="text1"/>
        </w:rPr>
        <w:t>.</w:t>
      </w:r>
      <w:r w:rsidR="00281AA5" w:rsidRPr="02E58656">
        <w:rPr>
          <w:rFonts w:ascii="Calibri" w:eastAsia="MS Mincho" w:hAnsi="Calibri" w:cs="Arial"/>
          <w:color w:val="000000" w:themeColor="text1"/>
        </w:rPr>
        <w:t xml:space="preserve"> </w:t>
      </w:r>
      <w:r w:rsidR="00872D44" w:rsidRPr="02E58656">
        <w:rPr>
          <w:rFonts w:ascii="Calibri" w:hAnsi="Calibri"/>
        </w:rPr>
        <w:t xml:space="preserve">The nominee’s research area must align with the </w:t>
      </w:r>
      <w:hyperlink r:id="rId16">
        <w:r w:rsidR="00872D44" w:rsidRPr="02E58656">
          <w:rPr>
            <w:rStyle w:val="Hyperlink"/>
            <w:rFonts w:ascii="Calibri" w:hAnsi="Calibri"/>
          </w:rPr>
          <w:t>subject matter eligibility</w:t>
        </w:r>
      </w:hyperlink>
      <w:r w:rsidR="00872D44" w:rsidRPr="02E58656">
        <w:rPr>
          <w:rFonts w:ascii="Calibri" w:hAnsi="Calibri"/>
        </w:rPr>
        <w:t xml:space="preserve"> of [INSERT COUNCIL: CIHR/NSERC/SSHRC].</w:t>
      </w:r>
    </w:p>
    <w:p w14:paraId="666117A4" w14:textId="77777777" w:rsidR="002E13F3" w:rsidRDefault="002E13F3" w:rsidP="002E13F3">
      <w:pPr>
        <w:spacing w:after="0" w:line="240" w:lineRule="auto"/>
        <w:rPr>
          <w:rFonts w:ascii="Calibri" w:hAnsi="Calibri" w:cstheme="minorHAnsi"/>
        </w:rPr>
      </w:pPr>
    </w:p>
    <w:p w14:paraId="2015D697" w14:textId="301FA921" w:rsidR="00872D44" w:rsidRDefault="00872D44" w:rsidP="002E13F3">
      <w:pPr>
        <w:spacing w:after="0" w:line="240" w:lineRule="auto"/>
        <w:rPr>
          <w:rFonts w:ascii="Calibri" w:eastAsia="MS Mincho" w:hAnsi="Calibri" w:cs="Times New Roman"/>
          <w:color w:val="000000"/>
        </w:rPr>
      </w:pPr>
      <w:r>
        <w:rPr>
          <w:rFonts w:ascii="Calibri" w:hAnsi="Calibri" w:cstheme="minorHAnsi"/>
        </w:rPr>
        <w:t>A</w:t>
      </w:r>
      <w:r w:rsidRPr="008E2ACA">
        <w:rPr>
          <w:rFonts w:ascii="Calibri" w:eastAsia="MS Mincho" w:hAnsi="Calibri" w:cs="Times New Roman"/>
          <w:color w:val="000000"/>
        </w:rPr>
        <w:t>pplications should include 1) a letter of interest describing your qualifications and research plans for the position; and 2) a curriculum vitae. All materials should be submitted to [EMAIL] by [</w:t>
      </w:r>
      <w:commentRangeStart w:id="8"/>
      <w:r w:rsidRPr="008E2ACA">
        <w:rPr>
          <w:rFonts w:ascii="Calibri" w:eastAsia="MS Mincho" w:hAnsi="Calibri" w:cs="Times New Roman"/>
          <w:color w:val="000000"/>
        </w:rPr>
        <w:t>DEADLINE</w:t>
      </w:r>
      <w:commentRangeEnd w:id="8"/>
      <w:r>
        <w:rPr>
          <w:rStyle w:val="CommentReference"/>
          <w:rFonts w:cstheme="minorHAnsi"/>
        </w:rPr>
        <w:commentReference w:id="8"/>
      </w:r>
      <w:r w:rsidRPr="008E2ACA">
        <w:rPr>
          <w:rFonts w:ascii="Calibri" w:eastAsia="MS Mincho" w:hAnsi="Calibri" w:cs="Times New Roman"/>
          <w:color w:val="000000"/>
        </w:rPr>
        <w:t>].</w:t>
      </w:r>
    </w:p>
    <w:p w14:paraId="49A81B53" w14:textId="77777777" w:rsidR="002E13F3" w:rsidRDefault="002E13F3" w:rsidP="002E13F3">
      <w:pPr>
        <w:spacing w:after="0" w:line="240" w:lineRule="auto"/>
        <w:rPr>
          <w:rFonts w:ascii="Calibri" w:eastAsia="MS Mincho" w:hAnsi="Calibri" w:cs="Times New Roman"/>
          <w:color w:val="000000"/>
        </w:rPr>
      </w:pPr>
    </w:p>
    <w:p w14:paraId="5A8DE22C" w14:textId="512D0BCE" w:rsidR="00872D44" w:rsidRDefault="00872D44" w:rsidP="002E13F3">
      <w:pPr>
        <w:spacing w:after="0" w:line="240" w:lineRule="auto"/>
        <w:rPr>
          <w:rFonts w:ascii="Calibri" w:eastAsia="Calibri" w:hAnsi="Calibri" w:cs="Arial"/>
          <w:color w:val="000000"/>
          <w:shd w:val="clear" w:color="auto" w:fill="FFFFFF"/>
        </w:rPr>
      </w:pPr>
      <w:r w:rsidRPr="008E2ACA">
        <w:rPr>
          <w:rFonts w:ascii="Calibri" w:eastAsia="Calibri" w:hAnsi="Calibri" w:cs="Arial"/>
          <w:color w:val="000000"/>
          <w:shd w:val="clear" w:color="auto" w:fill="FFFFFF"/>
        </w:rPr>
        <w:t>For more information about this employment opportunity, please contact [DEPARTMENT/DIVISION CONTACT].</w:t>
      </w:r>
    </w:p>
    <w:p w14:paraId="482AB0B5" w14:textId="77777777" w:rsidR="002E13F3" w:rsidRPr="008E2ACA" w:rsidRDefault="002E13F3" w:rsidP="002E13F3">
      <w:pPr>
        <w:spacing w:after="0" w:line="240" w:lineRule="auto"/>
        <w:rPr>
          <w:rFonts w:ascii="Calibri" w:eastAsia="Calibri" w:hAnsi="Calibri" w:cs="Arial"/>
          <w:color w:val="000000"/>
          <w:shd w:val="clear" w:color="auto" w:fill="FFFFFF"/>
        </w:rPr>
      </w:pPr>
    </w:p>
    <w:p w14:paraId="3F38269C" w14:textId="77777777" w:rsidR="00872D44" w:rsidRPr="00174AF2" w:rsidRDefault="00872D44" w:rsidP="00872D44">
      <w:pPr>
        <w:pStyle w:val="NoSpacing"/>
        <w:rPr>
          <w:rFonts w:asciiTheme="minorHAnsi" w:hAnsiTheme="minorHAnsi" w:cstheme="minorHAnsi"/>
          <w:sz w:val="22"/>
        </w:rPr>
      </w:pPr>
      <w:r w:rsidRPr="00174AF2">
        <w:rPr>
          <w:rFonts w:asciiTheme="minorHAnsi" w:hAnsiTheme="minorHAnsi" w:cstheme="minorHAnsi"/>
          <w:sz w:val="22"/>
        </w:rPr>
        <w:t xml:space="preserve">For further information on the federally endowed Canada Research Chairs Program, open to all nationalities, including eligibility criteria, please consult the </w:t>
      </w:r>
      <w:hyperlink r:id="rId17" w:history="1">
        <w:r w:rsidRPr="00174AF2">
          <w:rPr>
            <w:rFonts w:asciiTheme="minorHAnsi" w:hAnsiTheme="minorHAnsi" w:cstheme="minorHAnsi"/>
            <w:color w:val="0000FF"/>
            <w:sz w:val="22"/>
            <w:u w:val="single"/>
          </w:rPr>
          <w:t>Canada Research Chairs website</w:t>
        </w:r>
      </w:hyperlink>
      <w:r w:rsidRPr="00174AF2">
        <w:rPr>
          <w:rFonts w:asciiTheme="minorHAnsi" w:hAnsiTheme="minorHAnsi" w:cstheme="minorHAnsi"/>
          <w:sz w:val="22"/>
        </w:rPr>
        <w:t xml:space="preserve">. For more information about the CRC nomination process at the University of Toronto, contact Judith Chadwick, Assistant Vice-President, Research Services, at </w:t>
      </w:r>
      <w:commentRangeStart w:id="9"/>
      <w:r>
        <w:fldChar w:fldCharType="begin"/>
      </w:r>
      <w:r>
        <w:instrText xml:space="preserve"> HYPERLINK "mailto:crc@utoronto.ca" </w:instrText>
      </w:r>
      <w:r>
        <w:fldChar w:fldCharType="separate"/>
      </w:r>
      <w:r w:rsidRPr="00174AF2">
        <w:rPr>
          <w:rFonts w:asciiTheme="minorHAnsi" w:hAnsiTheme="minorHAnsi" w:cstheme="minorHAnsi"/>
          <w:color w:val="0000FF"/>
          <w:sz w:val="22"/>
          <w:u w:val="single"/>
        </w:rPr>
        <w:t>crc@utoronto.ca</w:t>
      </w:r>
      <w:r>
        <w:rPr>
          <w:rFonts w:asciiTheme="minorHAnsi" w:hAnsiTheme="minorHAnsi" w:cstheme="minorHAnsi"/>
          <w:color w:val="0000FF"/>
          <w:sz w:val="22"/>
          <w:u w:val="single"/>
        </w:rPr>
        <w:fldChar w:fldCharType="end"/>
      </w:r>
      <w:commentRangeEnd w:id="9"/>
      <w:r>
        <w:rPr>
          <w:rStyle w:val="CommentReference"/>
          <w:rFonts w:ascii="Segoe UI" w:hAnsi="Segoe UI"/>
        </w:rPr>
        <w:commentReference w:id="9"/>
      </w:r>
      <w:r w:rsidRPr="00174AF2">
        <w:rPr>
          <w:rFonts w:asciiTheme="minorHAnsi" w:hAnsiTheme="minorHAnsi" w:cstheme="minorHAnsi"/>
          <w:sz w:val="22"/>
        </w:rPr>
        <w:t>.</w:t>
      </w:r>
    </w:p>
    <w:p w14:paraId="7C1DF375" w14:textId="1D6FA5BC" w:rsidR="00872D44" w:rsidRDefault="00872D44" w:rsidP="002E13F3">
      <w:pPr>
        <w:spacing w:after="0" w:line="240" w:lineRule="auto"/>
        <w:rPr>
          <w:rFonts w:ascii="Calibri" w:eastAsia="MS Mincho" w:hAnsi="Calibri" w:cs="Times New Roman"/>
          <w:color w:val="000000"/>
        </w:rPr>
      </w:pPr>
    </w:p>
    <w:p w14:paraId="2EFE88F2" w14:textId="0F7D4574" w:rsidR="00872D44" w:rsidRDefault="00872D44" w:rsidP="00872D44">
      <w:pPr>
        <w:spacing w:after="120" w:line="240" w:lineRule="auto"/>
        <w:rPr>
          <w:rFonts w:ascii="Calibri" w:eastAsia="MS Mincho" w:hAnsi="Calibri" w:cs="Times New Roman"/>
          <w:color w:val="000000"/>
        </w:rPr>
      </w:pPr>
      <w:commentRangeStart w:id="10"/>
      <w:r>
        <w:rPr>
          <w:rFonts w:ascii="Calibri" w:eastAsia="MS Mincho" w:hAnsi="Calibri" w:cs="Times New Roman"/>
          <w:color w:val="000000"/>
        </w:rPr>
        <w:lastRenderedPageBreak/>
        <w:t>T</w:t>
      </w:r>
      <w:r w:rsidRPr="008E2ACA">
        <w:rPr>
          <w:rFonts w:ascii="Calibri" w:eastAsia="MS Mincho" w:hAnsi="Calibri" w:cs="Times New Roman"/>
          <w:color w:val="000000"/>
        </w:rPr>
        <w:t>he</w:t>
      </w:r>
      <w:commentRangeEnd w:id="10"/>
      <w:r>
        <w:rPr>
          <w:rStyle w:val="CommentReference"/>
          <w:rFonts w:cstheme="minorHAnsi"/>
        </w:rPr>
        <w:commentReference w:id="10"/>
      </w:r>
      <w:r w:rsidRPr="008E2ACA">
        <w:rPr>
          <w:rFonts w:ascii="Calibri" w:eastAsia="MS Mincho" w:hAnsi="Calibri" w:cs="Times New Roman"/>
          <w:color w:val="000000"/>
        </w:rPr>
        <w:t xml:space="preserve"> University recognizes that scholars have varying career paths and that career interruptions due to personal circumstances can be part of an excellent academic record. Nomination committee members have been instructed to </w:t>
      </w:r>
      <w:proofErr w:type="gramStart"/>
      <w:r w:rsidRPr="008E2ACA">
        <w:rPr>
          <w:rFonts w:ascii="Calibri" w:eastAsia="MS Mincho" w:hAnsi="Calibri" w:cs="Times New Roman"/>
          <w:color w:val="000000"/>
        </w:rPr>
        <w:t>give careful consideration to</w:t>
      </w:r>
      <w:proofErr w:type="gramEnd"/>
      <w:r w:rsidRPr="008E2ACA">
        <w:rPr>
          <w:rFonts w:ascii="Calibri" w:eastAsia="MS Mincho" w:hAnsi="Calibri" w:cs="Times New Roman"/>
          <w:color w:val="000000"/>
        </w:rPr>
        <w:t>, and be sensitive to the impact of, career interruptions in their assessments.</w:t>
      </w:r>
    </w:p>
    <w:p w14:paraId="23846F07" w14:textId="3B6E83FA" w:rsidR="00872D44" w:rsidRDefault="0094056C" w:rsidP="002E13F3">
      <w:pPr>
        <w:spacing w:after="0" w:line="240" w:lineRule="auto"/>
        <w:rPr>
          <w:rFonts w:ascii="Calibri" w:eastAsia="MS Mincho" w:hAnsi="Calibri" w:cs="Times New Roman"/>
          <w:color w:val="000000"/>
        </w:rPr>
      </w:pPr>
      <w:r w:rsidRPr="00A03D0C">
        <w:rPr>
          <w:rFonts w:cstheme="minorHAnsi"/>
          <w:lang w:val="en-US"/>
        </w:rPr>
        <w:t xml:space="preserve">The University of Toronto embraces </w:t>
      </w:r>
      <w:r>
        <w:rPr>
          <w:rFonts w:cstheme="minorHAnsi"/>
          <w:lang w:val="en-US"/>
        </w:rPr>
        <w:t>d</w:t>
      </w:r>
      <w:r w:rsidRPr="00A03D0C">
        <w:rPr>
          <w:rFonts w:cstheme="minorHAnsi"/>
          <w:lang w:val="en-US"/>
        </w:rPr>
        <w:t xml:space="preserve">iversity and is building a culture of belonging that increases our capacity to effectively address and serve the interests of our global community. We </w:t>
      </w:r>
      <w:r w:rsidR="00872D44" w:rsidRPr="008E2ACA">
        <w:rPr>
          <w:rFonts w:ascii="Calibri" w:eastAsia="MS Mincho" w:hAnsi="Calibri" w:cs="Times New Roman"/>
          <w:color w:val="000000"/>
        </w:rPr>
        <w:t>welcome applications from</w:t>
      </w:r>
      <w:r w:rsidR="00872D44">
        <w:rPr>
          <w:rFonts w:ascii="Calibri" w:eastAsia="MS Mincho" w:hAnsi="Calibri" w:cs="Times New Roman"/>
          <w:color w:val="000000"/>
        </w:rPr>
        <w:t xml:space="preserve"> members of the four designated groups and gender minorities who also identify with diverse sexual orientations</w:t>
      </w:r>
      <w:r w:rsidR="00872D44" w:rsidRPr="008E2ACA">
        <w:rPr>
          <w:rFonts w:ascii="Calibri" w:eastAsia="MS Mincho" w:hAnsi="Calibri" w:cs="Times New Roman"/>
          <w:color w:val="000000"/>
        </w:rPr>
        <w:t>.</w:t>
      </w:r>
    </w:p>
    <w:p w14:paraId="56CCA09E" w14:textId="77777777" w:rsidR="002E13F3" w:rsidRDefault="002E13F3" w:rsidP="002E13F3">
      <w:pPr>
        <w:spacing w:after="0" w:line="240" w:lineRule="auto"/>
        <w:rPr>
          <w:rFonts w:ascii="Calibri" w:hAnsi="Calibri" w:cs="Arial"/>
          <w:color w:val="001937"/>
          <w:shd w:val="clear" w:color="auto" w:fill="FFFFFF"/>
        </w:rPr>
      </w:pPr>
    </w:p>
    <w:p w14:paraId="04AEDC6A" w14:textId="6B5FD71F" w:rsidR="00872D44" w:rsidRDefault="00872D44" w:rsidP="002E13F3">
      <w:pPr>
        <w:spacing w:after="0" w:line="240" w:lineRule="auto"/>
        <w:rPr>
          <w:rFonts w:ascii="Calibri" w:hAnsi="Calibri" w:cs="Arial"/>
          <w:color w:val="001937"/>
          <w:shd w:val="clear" w:color="auto" w:fill="FFFFFF"/>
        </w:rPr>
      </w:pPr>
      <w:commentRangeStart w:id="11"/>
      <w:r w:rsidRPr="00375FB7">
        <w:rPr>
          <w:rFonts w:ascii="Calibri" w:hAnsi="Calibri" w:cs="Arial"/>
          <w:color w:val="000000" w:themeColor="text1"/>
          <w:shd w:val="clear" w:color="auto" w:fill="FFFFFF"/>
        </w:rPr>
        <w:t>The</w:t>
      </w:r>
      <w:commentRangeEnd w:id="11"/>
      <w:r w:rsidRPr="00375FB7">
        <w:rPr>
          <w:rStyle w:val="CommentReference"/>
          <w:rFonts w:cstheme="minorHAnsi"/>
          <w:color w:val="000000" w:themeColor="text1"/>
        </w:rPr>
        <w:commentReference w:id="11"/>
      </w:r>
      <w:r w:rsidRPr="00375FB7">
        <w:rPr>
          <w:rFonts w:ascii="Calibri" w:hAnsi="Calibri" w:cs="Arial"/>
          <w:color w:val="000000" w:themeColor="text1"/>
          <w:shd w:val="clear" w:color="auto" w:fill="FFFFFF"/>
        </w:rPr>
        <w:t xml:space="preserve"> University is committed to the principles of the Accessibility for Ontarians with Disabilities Act (AODA). As such, we strive to make our assessment and selection processes as accessible as possible, and provide accommodations as required for applicants with disabilities. Requests for workplace accommodations and related issues can be addressed to the office of </w:t>
      </w:r>
      <w:hyperlink r:id="rId18" w:history="1">
        <w:r w:rsidRPr="008E2ACA">
          <w:rPr>
            <w:rFonts w:ascii="Calibri" w:hAnsi="Calibri" w:cs="Arial"/>
            <w:color w:val="0000FF"/>
            <w:u w:val="single"/>
            <w:shd w:val="clear" w:color="auto" w:fill="FFFFFF"/>
          </w:rPr>
          <w:t>Health &amp; Wellbeing Programs and Services</w:t>
        </w:r>
      </w:hyperlink>
      <w:r w:rsidRPr="008E2ACA">
        <w:rPr>
          <w:rFonts w:ascii="Calibri" w:hAnsi="Calibri" w:cs="Arial"/>
          <w:color w:val="001937"/>
          <w:shd w:val="clear" w:color="auto" w:fill="FFFFFF"/>
        </w:rPr>
        <w:t xml:space="preserve">. </w:t>
      </w:r>
    </w:p>
    <w:p w14:paraId="4DD00478" w14:textId="77777777" w:rsidR="002E13F3" w:rsidRDefault="002E13F3" w:rsidP="002E13F3">
      <w:pPr>
        <w:spacing w:after="0" w:line="240" w:lineRule="auto"/>
        <w:rPr>
          <w:rFonts w:cstheme="minorHAnsi"/>
          <w:color w:val="1A1A1A"/>
          <w:shd w:val="clear" w:color="auto" w:fill="FFFFFF"/>
          <w:lang w:val="en-US"/>
        </w:rPr>
      </w:pPr>
    </w:p>
    <w:p w14:paraId="7EC92D6B" w14:textId="02B3004B" w:rsidR="00872D44" w:rsidRPr="00BD496B" w:rsidRDefault="00872D44" w:rsidP="002E13F3">
      <w:pPr>
        <w:spacing w:after="0" w:line="240" w:lineRule="auto"/>
        <w:rPr>
          <w:rFonts w:cstheme="minorHAnsi"/>
        </w:rPr>
      </w:pPr>
      <w:r w:rsidRPr="00BD496B">
        <w:rPr>
          <w:rFonts w:cstheme="minorHAnsi"/>
          <w:color w:val="1A1A1A"/>
          <w:shd w:val="clear" w:color="auto" w:fill="FFFFFF"/>
          <w:lang w:val="en-US"/>
        </w:rPr>
        <w:t>The Canada Research Chairs Program requires institutions to collect self-identification data from all applicants, following the program’s</w:t>
      </w:r>
      <w:r w:rsidR="002E13F3">
        <w:rPr>
          <w:rFonts w:cstheme="minorHAnsi"/>
          <w:color w:val="1A1A1A"/>
          <w:shd w:val="clear" w:color="auto" w:fill="FFFFFF"/>
          <w:lang w:val="en-US"/>
        </w:rPr>
        <w:t xml:space="preserve"> </w:t>
      </w:r>
      <w:hyperlink r:id="rId19" w:anchor="i" w:history="1">
        <w:r w:rsidRPr="00BD496B">
          <w:rPr>
            <w:rStyle w:val="Hyperlink"/>
            <w:rFonts w:cstheme="minorHAnsi"/>
            <w:shd w:val="clear" w:color="auto" w:fill="FFFFFF"/>
            <w:lang w:val="en-US"/>
          </w:rPr>
          <w:t>best practices</w:t>
        </w:r>
      </w:hyperlink>
      <w:r w:rsidRPr="00BD496B">
        <w:rPr>
          <w:rFonts w:cstheme="minorHAnsi"/>
          <w:color w:val="1A1A1A"/>
          <w:shd w:val="clear" w:color="auto" w:fill="FFFFFF"/>
          <w:lang w:val="en-US"/>
        </w:rPr>
        <w:t xml:space="preserve">. All applicants </w:t>
      </w:r>
      <w:proofErr w:type="gramStart"/>
      <w:r w:rsidRPr="00BD496B">
        <w:rPr>
          <w:rFonts w:cstheme="minorHAnsi"/>
          <w:color w:val="1A1A1A"/>
          <w:shd w:val="clear" w:color="auto" w:fill="FFFFFF"/>
          <w:lang w:val="en-US"/>
        </w:rPr>
        <w:t>to</w:t>
      </w:r>
      <w:proofErr w:type="gramEnd"/>
      <w:r w:rsidRPr="00BD496B">
        <w:rPr>
          <w:rFonts w:cstheme="minorHAnsi"/>
          <w:color w:val="1A1A1A"/>
          <w:shd w:val="clear" w:color="auto" w:fill="FFFFFF"/>
          <w:lang w:val="en-US"/>
        </w:rPr>
        <w:t xml:space="preserve"> this opportunity are required to complete this</w:t>
      </w:r>
      <w:r w:rsidR="002E13F3">
        <w:rPr>
          <w:rFonts w:cstheme="minorHAnsi"/>
          <w:color w:val="1A1A1A"/>
          <w:shd w:val="clear" w:color="auto" w:fill="FFFFFF"/>
          <w:lang w:val="en-US"/>
        </w:rPr>
        <w:t xml:space="preserve"> </w:t>
      </w:r>
      <w:commentRangeStart w:id="12"/>
      <w:r w:rsidRPr="00BD496B">
        <w:rPr>
          <w:rFonts w:cstheme="minorHAnsi"/>
          <w:color w:val="1A1A1A"/>
          <w:shd w:val="clear" w:color="auto" w:fill="FFFFFF"/>
          <w:lang w:val="en-US"/>
        </w:rPr>
        <w:t>self-identification form</w:t>
      </w:r>
      <w:r w:rsidRPr="00BD496B">
        <w:rPr>
          <w:rFonts w:cstheme="minorHAnsi"/>
          <w:color w:val="1A1A1A"/>
          <w:shd w:val="clear" w:color="auto" w:fill="FFFFFF"/>
        </w:rPr>
        <w:t>.</w:t>
      </w:r>
      <w:r w:rsidR="002E13F3">
        <w:rPr>
          <w:rFonts w:cstheme="minorHAnsi"/>
          <w:color w:val="1A1A1A"/>
          <w:shd w:val="clear" w:color="auto" w:fill="FFFFFF"/>
        </w:rPr>
        <w:t xml:space="preserve"> </w:t>
      </w:r>
      <w:commentRangeEnd w:id="12"/>
      <w:r>
        <w:rPr>
          <w:rStyle w:val="CommentReference"/>
          <w:rFonts w:ascii="Segoe UI" w:hAnsi="Segoe UI"/>
        </w:rPr>
        <w:commentReference w:id="12"/>
      </w:r>
      <w:r w:rsidRPr="00BD496B">
        <w:rPr>
          <w:rFonts w:cstheme="minorHAnsi"/>
          <w:color w:val="1A1A1A"/>
          <w:shd w:val="clear" w:color="auto" w:fill="FFFFFF"/>
        </w:rPr>
        <w:t xml:space="preserve">The data collected via this form will be held confidentially, separate from all other employment or personal data, and will be accessed only by the University’s </w:t>
      </w:r>
      <w:r w:rsidR="0029752E">
        <w:rPr>
          <w:rFonts w:cstheme="minorHAnsi"/>
          <w:color w:val="1A1A1A"/>
          <w:shd w:val="clear" w:color="auto" w:fill="FFFFFF"/>
        </w:rPr>
        <w:t xml:space="preserve">Manager, </w:t>
      </w:r>
      <w:r w:rsidR="00A55B08">
        <w:rPr>
          <w:rFonts w:cstheme="minorHAnsi"/>
          <w:color w:val="1A1A1A"/>
          <w:shd w:val="clear" w:color="auto" w:fill="FFFFFF"/>
        </w:rPr>
        <w:t>Inclusive Excellence &amp; Research Development</w:t>
      </w:r>
      <w:r w:rsidRPr="00BD496B">
        <w:rPr>
          <w:rFonts w:cstheme="minorHAnsi"/>
          <w:color w:val="1A1A1A"/>
          <w:shd w:val="clear" w:color="auto" w:fill="FFFFFF"/>
        </w:rPr>
        <w:t>. This information will be reported only in aggregate to the selection committee chair and equity officer, as well as a small number of designated individuals in the Division of the Vice-President, Research and Innovation. No individual information will be shared with the committee members or others. Data collected via this form</w:t>
      </w:r>
      <w:r>
        <w:rPr>
          <w:rFonts w:cstheme="minorHAnsi"/>
          <w:color w:val="1A1A1A"/>
          <w:shd w:val="clear" w:color="auto" w:fill="FFFFFF"/>
        </w:rPr>
        <w:t xml:space="preserve"> </w:t>
      </w:r>
      <w:r w:rsidRPr="00BD496B">
        <w:rPr>
          <w:rFonts w:cstheme="minorHAnsi"/>
          <w:color w:val="1A1A1A"/>
          <w:shd w:val="clear" w:color="auto" w:fill="FFFFFF"/>
        </w:rPr>
        <w:t>will be used solely for the purposes of this competition and may not be accessed or used for any other purpose.</w:t>
      </w:r>
    </w:p>
    <w:p w14:paraId="5BEC5602" w14:textId="77777777" w:rsidR="002E13F3" w:rsidRDefault="002E13F3">
      <w:pPr>
        <w:rPr>
          <w:rFonts w:ascii="Calibri" w:hAnsi="Calibri" w:cs="Arial"/>
          <w:color w:val="001937"/>
          <w:shd w:val="clear" w:color="auto" w:fill="FFFFFF"/>
        </w:rPr>
      </w:pPr>
      <w:r>
        <w:rPr>
          <w:rFonts w:ascii="Calibri" w:hAnsi="Calibri" w:cs="Arial"/>
          <w:color w:val="001937"/>
          <w:shd w:val="clear" w:color="auto" w:fill="FFFFFF"/>
        </w:rPr>
        <w:br w:type="page"/>
      </w:r>
    </w:p>
    <w:p w14:paraId="2AB64166" w14:textId="019F6B84" w:rsidR="00872D44" w:rsidRPr="008E2ACA" w:rsidRDefault="00872D44" w:rsidP="00872D44">
      <w:pPr>
        <w:pBdr>
          <w:bottom w:val="single" w:sz="8" w:space="4" w:color="4472C4" w:themeColor="accent1"/>
        </w:pBdr>
        <w:spacing w:after="300" w:line="240" w:lineRule="auto"/>
        <w:contextualSpacing/>
        <w:rPr>
          <w:rFonts w:asciiTheme="majorHAnsi" w:eastAsiaTheme="majorEastAsia" w:hAnsiTheme="majorHAnsi" w:cstheme="majorBidi"/>
          <w:noProof/>
          <w:color w:val="323E4F" w:themeColor="text2" w:themeShade="BF"/>
          <w:spacing w:val="5"/>
          <w:kern w:val="28"/>
          <w:sz w:val="28"/>
          <w:szCs w:val="28"/>
          <w:lang w:val="en-US"/>
        </w:rPr>
      </w:pPr>
      <w:r>
        <w:rPr>
          <w:rFonts w:ascii="Calibri" w:eastAsiaTheme="majorEastAsia" w:hAnsi="Calibri" w:cstheme="majorBidi"/>
          <w:b/>
          <w:noProof/>
          <w:color w:val="323E4F" w:themeColor="text2" w:themeShade="BF"/>
          <w:spacing w:val="5"/>
          <w:kern w:val="28"/>
          <w:szCs w:val="28"/>
          <w:lang w:val="en-US"/>
        </w:rPr>
        <w:lastRenderedPageBreak/>
        <w:t>C</w:t>
      </w:r>
      <w:r w:rsidRPr="008E2ACA">
        <w:rPr>
          <w:rFonts w:ascii="Calibri" w:eastAsiaTheme="majorEastAsia" w:hAnsi="Calibri" w:cstheme="majorBidi"/>
          <w:b/>
          <w:noProof/>
          <w:color w:val="323E4F" w:themeColor="text2" w:themeShade="BF"/>
          <w:spacing w:val="5"/>
          <w:kern w:val="28"/>
          <w:szCs w:val="28"/>
          <w:lang w:val="en-US"/>
        </w:rPr>
        <w:t>anada Research Chair – Tier 2</w:t>
      </w:r>
    </w:p>
    <w:p w14:paraId="2CF7C0CB" w14:textId="77777777" w:rsidR="00872D44" w:rsidRPr="008E2ACA" w:rsidRDefault="00872D44" w:rsidP="00872D44">
      <w:pPr>
        <w:pBdr>
          <w:bottom w:val="single" w:sz="8" w:space="4" w:color="4472C4" w:themeColor="accent1"/>
        </w:pBdr>
        <w:spacing w:after="300" w:line="240" w:lineRule="auto"/>
        <w:contextualSpacing/>
        <w:rPr>
          <w:rFonts w:ascii="Calibri" w:eastAsiaTheme="majorEastAsia" w:hAnsi="Calibri" w:cstheme="majorBidi"/>
          <w:noProof/>
          <w:color w:val="323E4F" w:themeColor="text2" w:themeShade="BF"/>
          <w:spacing w:val="5"/>
          <w:kern w:val="28"/>
          <w:sz w:val="28"/>
          <w:szCs w:val="28"/>
          <w:lang w:val="en-US"/>
        </w:rPr>
      </w:pPr>
      <w:r w:rsidRPr="008E2ACA">
        <w:rPr>
          <w:rFonts w:ascii="Calibri" w:eastAsiaTheme="majorEastAsia" w:hAnsi="Calibri" w:cstheme="majorBidi"/>
          <w:b/>
          <w:noProof/>
          <w:color w:val="323E4F" w:themeColor="text2" w:themeShade="BF"/>
          <w:spacing w:val="5"/>
          <w:kern w:val="28"/>
          <w:szCs w:val="28"/>
          <w:lang w:val="en-US"/>
        </w:rPr>
        <w:t>Call for nominations</w:t>
      </w:r>
      <w:r w:rsidRPr="008E2ACA">
        <w:rPr>
          <w:rFonts w:ascii="Calibri" w:eastAsiaTheme="majorEastAsia" w:hAnsi="Calibri" w:cstheme="majorBidi"/>
          <w:noProof/>
          <w:color w:val="323E4F" w:themeColor="text2" w:themeShade="BF"/>
          <w:spacing w:val="5"/>
          <w:kern w:val="28"/>
          <w:szCs w:val="28"/>
          <w:lang w:val="en-US"/>
        </w:rPr>
        <w:t xml:space="preserve"> </w:t>
      </w:r>
      <w:r w:rsidRPr="008E2ACA">
        <w:rPr>
          <w:rFonts w:ascii="Calibri" w:eastAsiaTheme="majorEastAsia" w:hAnsi="Calibri" w:cstheme="majorBidi"/>
          <w:b/>
          <w:noProof/>
          <w:color w:val="323E4F" w:themeColor="text2" w:themeShade="BF"/>
          <w:spacing w:val="5"/>
          <w:kern w:val="28"/>
          <w:szCs w:val="28"/>
          <w:lang w:val="en-US"/>
        </w:rPr>
        <w:t>[</w:t>
      </w:r>
      <w:commentRangeStart w:id="13"/>
      <w:r w:rsidRPr="008E2ACA">
        <w:rPr>
          <w:rFonts w:ascii="Calibri" w:eastAsiaTheme="majorEastAsia" w:hAnsi="Calibri" w:cstheme="majorBidi"/>
          <w:b/>
          <w:noProof/>
          <w:color w:val="323E4F" w:themeColor="text2" w:themeShade="BF"/>
          <w:spacing w:val="5"/>
          <w:kern w:val="28"/>
          <w:szCs w:val="28"/>
          <w:lang w:val="en-US"/>
        </w:rPr>
        <w:t>Internal</w:t>
      </w:r>
      <w:commentRangeEnd w:id="13"/>
      <w:r>
        <w:rPr>
          <w:rStyle w:val="CommentReference"/>
          <w:rFonts w:cstheme="minorHAnsi"/>
        </w:rPr>
        <w:commentReference w:id="13"/>
      </w:r>
      <w:r w:rsidRPr="008E2ACA">
        <w:rPr>
          <w:rFonts w:ascii="Calibri" w:eastAsiaTheme="majorEastAsia" w:hAnsi="Calibri" w:cstheme="majorBidi"/>
          <w:b/>
          <w:noProof/>
          <w:color w:val="323E4F" w:themeColor="text2" w:themeShade="BF"/>
          <w:spacing w:val="5"/>
          <w:kern w:val="28"/>
          <w:szCs w:val="28"/>
          <w:lang w:val="en-US"/>
        </w:rPr>
        <w:t>]</w:t>
      </w:r>
    </w:p>
    <w:p w14:paraId="718ADB45" w14:textId="63D7AC85" w:rsidR="00872D44" w:rsidRDefault="00872D44" w:rsidP="00872D44">
      <w:pPr>
        <w:pStyle w:val="NoSpacing"/>
        <w:rPr>
          <w:rFonts w:asciiTheme="minorHAnsi" w:hAnsiTheme="minorHAnsi" w:cstheme="minorHAnsi"/>
          <w:sz w:val="22"/>
        </w:rPr>
      </w:pPr>
      <w:r>
        <w:rPr>
          <w:rFonts w:asciiTheme="minorHAnsi" w:hAnsiTheme="minorHAnsi" w:cstheme="minorHAnsi"/>
          <w:sz w:val="22"/>
        </w:rPr>
        <w:t>[</w:t>
      </w:r>
      <w:r w:rsidRPr="00174AF2">
        <w:rPr>
          <w:rFonts w:asciiTheme="minorHAnsi" w:hAnsiTheme="minorHAnsi" w:cstheme="minorHAnsi"/>
          <w:sz w:val="22"/>
        </w:rPr>
        <w:t xml:space="preserve">DATE OF </w:t>
      </w:r>
      <w:commentRangeStart w:id="14"/>
      <w:r w:rsidRPr="00174AF2">
        <w:rPr>
          <w:rFonts w:asciiTheme="minorHAnsi" w:hAnsiTheme="minorHAnsi" w:cstheme="minorHAnsi"/>
          <w:sz w:val="22"/>
        </w:rPr>
        <w:t>POSTING</w:t>
      </w:r>
      <w:commentRangeEnd w:id="14"/>
      <w:r>
        <w:rPr>
          <w:rStyle w:val="CommentReference"/>
          <w:rFonts w:ascii="Segoe UI" w:hAnsi="Segoe UI"/>
        </w:rPr>
        <w:commentReference w:id="14"/>
      </w:r>
      <w:r>
        <w:rPr>
          <w:rFonts w:asciiTheme="minorHAnsi" w:hAnsiTheme="minorHAnsi" w:cstheme="minorHAnsi"/>
          <w:sz w:val="22"/>
        </w:rPr>
        <w:t>]</w:t>
      </w:r>
    </w:p>
    <w:p w14:paraId="640257EF" w14:textId="6262CB6A" w:rsidR="00975F1F" w:rsidRDefault="00975F1F" w:rsidP="00872D44">
      <w:pPr>
        <w:pStyle w:val="NoSpacing"/>
        <w:rPr>
          <w:rFonts w:asciiTheme="minorHAnsi" w:hAnsiTheme="minorHAnsi" w:cstheme="minorHAnsi"/>
          <w:sz w:val="22"/>
        </w:rPr>
      </w:pPr>
    </w:p>
    <w:p w14:paraId="4D249626" w14:textId="77777777" w:rsidR="00975F1F" w:rsidRDefault="00975F1F" w:rsidP="00975F1F">
      <w:pPr>
        <w:spacing w:after="0" w:line="240" w:lineRule="auto"/>
        <w:rPr>
          <w:rFonts w:ascii="Calibri" w:eastAsia="MS Mincho" w:hAnsi="Calibri" w:cs="Times New Roman"/>
        </w:rPr>
      </w:pPr>
      <w:r w:rsidRPr="008E2ACA">
        <w:rPr>
          <w:rFonts w:ascii="Calibri" w:eastAsia="MS Mincho" w:hAnsi="Calibri" w:cs="Times New Roman"/>
        </w:rPr>
        <w:t xml:space="preserve">The Department of XXX at the University of Toronto invites applications for nomination to a Canada Research Chair, Tier 2, in [SUBJECT]. </w:t>
      </w:r>
      <w:r w:rsidRPr="008E2ACA">
        <w:rPr>
          <w:rFonts w:ascii="Calibri" w:eastAsia="MS Mincho" w:hAnsi="Calibri" w:cs="Times New Roman"/>
          <w:shd w:val="clear" w:color="auto" w:fill="FFFFFF"/>
        </w:rPr>
        <w:t xml:space="preserve">Applicants must be </w:t>
      </w:r>
      <w:r>
        <w:rPr>
          <w:rFonts w:ascii="Calibri" w:eastAsia="MS Mincho" w:hAnsi="Calibri" w:cs="Times New Roman"/>
          <w:shd w:val="clear" w:color="auto" w:fill="FFFFFF"/>
        </w:rPr>
        <w:t xml:space="preserve">full-time </w:t>
      </w:r>
      <w:r w:rsidRPr="008E2ACA">
        <w:rPr>
          <w:rFonts w:ascii="Calibri" w:eastAsia="MS Mincho" w:hAnsi="Calibri" w:cs="Times New Roman"/>
          <w:shd w:val="clear" w:color="auto" w:fill="FFFFFF"/>
        </w:rPr>
        <w:t xml:space="preserve">tenure-stream Assistant or Associate Professors </w:t>
      </w:r>
      <w:r w:rsidRPr="008E2ACA">
        <w:rPr>
          <w:rFonts w:ascii="Calibri" w:eastAsia="MS Mincho" w:hAnsi="Calibri" w:cs="Times New Roman"/>
          <w:color w:val="000000"/>
        </w:rPr>
        <w:t>in the [</w:t>
      </w:r>
      <w:r w:rsidRPr="008E2ACA">
        <w:rPr>
          <w:rFonts w:ascii="Calibri" w:eastAsia="MS Mincho" w:hAnsi="Calibri" w:cs="Times New Roman"/>
          <w:caps/>
          <w:color w:val="000000"/>
        </w:rPr>
        <w:t>Department/Faculty/</w:t>
      </w:r>
      <w:commentRangeStart w:id="15"/>
      <w:r w:rsidRPr="008E2ACA">
        <w:rPr>
          <w:rFonts w:ascii="Calibri" w:eastAsia="MS Mincho" w:hAnsi="Calibri" w:cs="Times New Roman"/>
          <w:caps/>
          <w:color w:val="000000"/>
        </w:rPr>
        <w:t>Unit</w:t>
      </w:r>
      <w:commentRangeEnd w:id="15"/>
      <w:r>
        <w:rPr>
          <w:rStyle w:val="CommentReference"/>
          <w:rFonts w:cstheme="minorHAnsi"/>
        </w:rPr>
        <w:commentReference w:id="15"/>
      </w:r>
      <w:r w:rsidRPr="008E2ACA">
        <w:rPr>
          <w:rFonts w:ascii="Calibri" w:eastAsia="MS Mincho" w:hAnsi="Calibri" w:cs="Times New Roman"/>
          <w:caps/>
          <w:color w:val="000000"/>
        </w:rPr>
        <w:t>]</w:t>
      </w:r>
      <w:r w:rsidRPr="008E2ACA">
        <w:rPr>
          <w:rFonts w:ascii="Calibri" w:eastAsia="MS Mincho" w:hAnsi="Calibri" w:cs="Times New Roman"/>
          <w:shd w:val="clear" w:color="auto" w:fill="FFFFFF"/>
        </w:rPr>
        <w:t>.</w:t>
      </w:r>
      <w:r w:rsidRPr="008E2ACA">
        <w:rPr>
          <w:rFonts w:ascii="Calibri" w:eastAsia="MS Mincho" w:hAnsi="Calibri" w:cs="Times New Roman"/>
        </w:rPr>
        <w:t xml:space="preserve">  </w:t>
      </w:r>
    </w:p>
    <w:p w14:paraId="032285EA" w14:textId="63FCE33D" w:rsidR="00975F1F" w:rsidRDefault="00975F1F" w:rsidP="00872D44">
      <w:pPr>
        <w:pStyle w:val="NoSpacing"/>
        <w:rPr>
          <w:rFonts w:asciiTheme="minorHAnsi" w:hAnsiTheme="minorHAnsi" w:cstheme="minorHAnsi"/>
          <w:sz w:val="22"/>
        </w:rPr>
      </w:pPr>
    </w:p>
    <w:p w14:paraId="5D0B13B7" w14:textId="376CA692" w:rsidR="00872D44" w:rsidRPr="008E2ACA" w:rsidRDefault="00872D44" w:rsidP="002E13F3">
      <w:pPr>
        <w:spacing w:after="0" w:line="240" w:lineRule="auto"/>
        <w:rPr>
          <w:rFonts w:ascii="Calibri" w:eastAsia="MS Mincho" w:hAnsi="Calibri" w:cs="Times New Roman"/>
        </w:rPr>
      </w:pPr>
      <w:r w:rsidRPr="007A0BBF">
        <w:rPr>
          <w:rFonts w:cstheme="minorHAnsi"/>
          <w:color w:val="1A1A1A"/>
          <w:shd w:val="clear" w:color="auto" w:fill="FFFFFF"/>
        </w:rPr>
        <w:t xml:space="preserve">In order to address the underrepresentation of </w:t>
      </w:r>
      <w:r>
        <w:rPr>
          <w:rFonts w:cstheme="minorHAnsi"/>
          <w:color w:val="1A1A1A"/>
          <w:shd w:val="clear" w:color="auto" w:fill="FFFFFF"/>
        </w:rPr>
        <w:t>groups who experience systemic barriers</w:t>
      </w:r>
      <w:r w:rsidRPr="007A0BBF">
        <w:rPr>
          <w:rFonts w:cstheme="minorHAnsi"/>
          <w:color w:val="1A1A1A"/>
          <w:shd w:val="clear" w:color="auto" w:fill="FFFFFF"/>
        </w:rPr>
        <w:t>) in the CRC Program (as identified by the Tri-Agency Institutional Programs Secretariat), this special call is</w:t>
      </w:r>
      <w:r w:rsidR="002E13F3">
        <w:rPr>
          <w:rFonts w:cstheme="minorHAnsi"/>
          <w:color w:val="1A1A1A"/>
          <w:shd w:val="clear" w:color="auto" w:fill="FFFFFF"/>
        </w:rPr>
        <w:t xml:space="preserve"> </w:t>
      </w:r>
      <w:r w:rsidRPr="002E13F3">
        <w:rPr>
          <w:rFonts w:cstheme="minorHAnsi"/>
          <w:b/>
          <w:bCs/>
          <w:color w:val="1A1A1A"/>
          <w:shd w:val="clear" w:color="auto" w:fill="FFFFFF"/>
        </w:rPr>
        <w:t xml:space="preserve">open only to individuals who self-identify as </w:t>
      </w:r>
      <w:r w:rsidRPr="002E13F3">
        <w:rPr>
          <w:rFonts w:eastAsia="Times New Roman" w:cstheme="minorHAnsi"/>
          <w:b/>
          <w:bCs/>
          <w:color w:val="1A1A1A"/>
        </w:rPr>
        <w:t>members of at least one of these four designated groups (women</w:t>
      </w:r>
      <w:r w:rsidR="00482AD8">
        <w:rPr>
          <w:rFonts w:eastAsia="Times New Roman" w:cstheme="minorHAnsi"/>
          <w:b/>
          <w:bCs/>
          <w:color w:val="1A1A1A"/>
        </w:rPr>
        <w:t xml:space="preserve"> and/or members of gender equity</w:t>
      </w:r>
      <w:r w:rsidR="00F33A5D">
        <w:rPr>
          <w:rFonts w:eastAsia="Times New Roman" w:cstheme="minorHAnsi"/>
          <w:b/>
          <w:bCs/>
          <w:color w:val="1A1A1A"/>
        </w:rPr>
        <w:t>-</w:t>
      </w:r>
      <w:r w:rsidR="00482AD8">
        <w:rPr>
          <w:rFonts w:eastAsia="Times New Roman" w:cstheme="minorHAnsi"/>
          <w:b/>
          <w:bCs/>
          <w:color w:val="1A1A1A"/>
        </w:rPr>
        <w:t>seeking groups (including persons who self-identify as trans nonbinary, gender fluid and Two-Spirit)</w:t>
      </w:r>
      <w:r w:rsidRPr="002E13F3">
        <w:rPr>
          <w:rFonts w:eastAsia="Times New Roman" w:cstheme="minorHAnsi"/>
          <w:b/>
          <w:bCs/>
          <w:color w:val="1A1A1A"/>
        </w:rPr>
        <w:t xml:space="preserve">, </w:t>
      </w:r>
      <w:r w:rsidR="00F33A5D">
        <w:rPr>
          <w:rFonts w:eastAsia="Times New Roman" w:cstheme="minorHAnsi"/>
          <w:b/>
          <w:bCs/>
          <w:color w:val="1A1A1A"/>
        </w:rPr>
        <w:t>racialized individuals</w:t>
      </w:r>
      <w:r w:rsidRPr="002E13F3">
        <w:rPr>
          <w:rFonts w:eastAsia="Times New Roman" w:cstheme="minorHAnsi"/>
          <w:b/>
          <w:bCs/>
          <w:color w:val="1A1A1A"/>
        </w:rPr>
        <w:t>, persons with disabilities, and Indigenous peoples)</w:t>
      </w:r>
      <w:r w:rsidR="00482AD8">
        <w:rPr>
          <w:rFonts w:eastAsia="Times New Roman" w:cstheme="minorHAnsi"/>
          <w:b/>
          <w:bCs/>
          <w:color w:val="1A1A1A"/>
        </w:rPr>
        <w:t>.</w:t>
      </w:r>
      <w:r>
        <w:rPr>
          <w:rFonts w:cstheme="minorHAnsi"/>
          <w:color w:val="000000"/>
          <w:shd w:val="clear" w:color="auto" w:fill="FFFFFF"/>
        </w:rPr>
        <w:t xml:space="preserve"> </w:t>
      </w:r>
      <w:r w:rsidRPr="007A0BBF">
        <w:rPr>
          <w:rFonts w:cstheme="minorHAnsi"/>
          <w:color w:val="1A1A1A"/>
          <w:shd w:val="clear" w:color="auto" w:fill="FFFFFF"/>
        </w:rPr>
        <w:t xml:space="preserve">This initiative follows the provisions for </w:t>
      </w:r>
      <w:hyperlink r:id="rId20" w:history="1">
        <w:r w:rsidRPr="007A0BBF">
          <w:rPr>
            <w:rStyle w:val="Hyperlink"/>
            <w:rFonts w:cstheme="minorHAnsi"/>
            <w:shd w:val="clear" w:color="auto" w:fill="FFFFFF"/>
          </w:rPr>
          <w:t>special programs as described by the Ontario Human Rights Commission</w:t>
        </w:r>
      </w:hyperlink>
      <w:r>
        <w:rPr>
          <w:rFonts w:cstheme="minorHAnsi"/>
          <w:color w:val="1A1A1A"/>
          <w:shd w:val="clear" w:color="auto" w:fill="FFFFFF"/>
        </w:rPr>
        <w:t xml:space="preserve">. </w:t>
      </w:r>
      <w:r w:rsidRPr="007A0BBF">
        <w:rPr>
          <w:rFonts w:cstheme="minorHAnsi"/>
          <w:color w:val="000000"/>
          <w:shd w:val="clear" w:color="auto" w:fill="FFFFFF"/>
        </w:rPr>
        <w:t>The identification of outstanding candidates from these designated groups supports the University and Faculty commitments to equity, diversity, and inclusion</w:t>
      </w:r>
      <w:r>
        <w:rPr>
          <w:rFonts w:cstheme="minorHAnsi"/>
          <w:color w:val="000000"/>
          <w:shd w:val="clear" w:color="auto" w:fill="FFFFFF"/>
        </w:rPr>
        <w:t>,</w:t>
      </w:r>
      <w:r w:rsidRPr="007A0BBF">
        <w:rPr>
          <w:rFonts w:cstheme="minorHAnsi"/>
          <w:color w:val="000000"/>
          <w:shd w:val="clear" w:color="auto" w:fill="FFFFFF"/>
        </w:rPr>
        <w:t xml:space="preserve"> and our public mission for the </w:t>
      </w:r>
      <w:hyperlink r:id="rId21" w:history="1">
        <w:r w:rsidRPr="007A0BBF">
          <w:rPr>
            <w:rStyle w:val="Hyperlink"/>
            <w:rFonts w:cstheme="minorHAnsi"/>
            <w:shd w:val="clear" w:color="auto" w:fill="FFFFFF"/>
          </w:rPr>
          <w:t>pursuit of excellence and equity</w:t>
        </w:r>
      </w:hyperlink>
      <w:r w:rsidRPr="007A0BBF">
        <w:rPr>
          <w:rFonts w:cstheme="minorHAnsi"/>
          <w:color w:val="000000"/>
          <w:shd w:val="clear" w:color="auto" w:fill="FFFFFF"/>
        </w:rPr>
        <w:t xml:space="preserve">, as well as the institutional capacity to fulfill the objectives of </w:t>
      </w:r>
      <w:r>
        <w:rPr>
          <w:rFonts w:cstheme="minorHAnsi"/>
          <w:color w:val="000000"/>
          <w:shd w:val="clear" w:color="auto" w:fill="FFFFFF"/>
        </w:rPr>
        <w:t>the University’s</w:t>
      </w:r>
      <w:r w:rsidRPr="007A0BBF">
        <w:rPr>
          <w:rFonts w:cstheme="minorHAnsi"/>
          <w:color w:val="000000"/>
          <w:shd w:val="clear" w:color="auto" w:fill="FFFFFF"/>
        </w:rPr>
        <w:t> </w:t>
      </w:r>
      <w:hyperlink r:id="rId22" w:history="1">
        <w:r w:rsidRPr="007A0BBF">
          <w:rPr>
            <w:rStyle w:val="Hyperlink"/>
            <w:rFonts w:cstheme="minorHAnsi"/>
            <w:shd w:val="clear" w:color="auto" w:fill="FFFFFF"/>
          </w:rPr>
          <w:t>Canada Research Chairs Equity, Diversity and Inclusion Action Plan.</w:t>
        </w:r>
      </w:hyperlink>
      <w:r w:rsidRPr="007A0BBF">
        <w:rPr>
          <w:rFonts w:cstheme="minorHAnsi"/>
          <w:color w:val="1A1A1A"/>
          <w:shd w:val="clear" w:color="auto" w:fill="FFFFFF"/>
        </w:rPr>
        <w:t> </w:t>
      </w:r>
    </w:p>
    <w:p w14:paraId="73651B75" w14:textId="77777777" w:rsidR="002E13F3" w:rsidRDefault="002E13F3" w:rsidP="002E13F3">
      <w:pPr>
        <w:spacing w:after="0" w:line="240" w:lineRule="auto"/>
        <w:rPr>
          <w:rFonts w:ascii="Calibri" w:eastAsia="MS Mincho" w:hAnsi="Calibri" w:cs="Arial"/>
          <w:color w:val="000000"/>
          <w:shd w:val="clear" w:color="auto" w:fill="FFFFFF"/>
        </w:rPr>
      </w:pPr>
    </w:p>
    <w:p w14:paraId="24BBEB35" w14:textId="38B367B3" w:rsidR="002D55C6" w:rsidRDefault="00D12481" w:rsidP="002E13F3">
      <w:pPr>
        <w:spacing w:after="0" w:line="240" w:lineRule="auto"/>
        <w:rPr>
          <w:rFonts w:ascii="Calibri" w:eastAsia="MS Mincho" w:hAnsi="Calibri" w:cs="Arial"/>
          <w:color w:val="000000"/>
          <w:shd w:val="clear" w:color="auto" w:fill="FFFFFF"/>
        </w:rPr>
      </w:pPr>
      <w:commentRangeStart w:id="16"/>
      <w:r>
        <w:rPr>
          <w:rFonts w:ascii="Calibri" w:eastAsia="MS Mincho" w:hAnsi="Calibri" w:cs="Arial"/>
          <w:color w:val="000000"/>
          <w:shd w:val="clear" w:color="auto" w:fill="FFFFFF"/>
        </w:rPr>
        <w:t>Ti</w:t>
      </w:r>
      <w:r w:rsidRPr="008E2ACA">
        <w:rPr>
          <w:rFonts w:ascii="Calibri" w:eastAsia="MS Mincho" w:hAnsi="Calibri" w:cs="Arial"/>
          <w:color w:val="000000"/>
          <w:shd w:val="clear" w:color="auto" w:fill="FFFFFF"/>
        </w:rPr>
        <w:t>er</w:t>
      </w:r>
      <w:commentRangeEnd w:id="16"/>
      <w:r>
        <w:rPr>
          <w:rStyle w:val="CommentReference"/>
          <w:rFonts w:cstheme="minorHAnsi"/>
        </w:rPr>
        <w:commentReference w:id="16"/>
      </w:r>
      <w:r w:rsidRPr="008E2ACA">
        <w:rPr>
          <w:rFonts w:ascii="Calibri" w:eastAsia="MS Mincho" w:hAnsi="Calibri" w:cs="Arial"/>
          <w:color w:val="000000"/>
          <w:shd w:val="clear" w:color="auto" w:fill="FFFFFF"/>
        </w:rPr>
        <w:t xml:space="preserve"> 2 Chairs are for emerging scholars, and the successful nominee should be within ten years of receiving their PhD </w:t>
      </w:r>
      <w:r w:rsidRPr="008E2ACA">
        <w:rPr>
          <w:rFonts w:ascii="Calibri" w:eastAsia="Calibri" w:hAnsi="Calibri" w:cs="Arial"/>
          <w:color w:val="000000"/>
          <w:shd w:val="clear" w:color="auto" w:fill="FFFFFF"/>
        </w:rPr>
        <w:t>[or HIGHEST DEGREE IF PhD NOT REQUIRED]</w:t>
      </w:r>
      <w:r w:rsidRPr="008E2ACA">
        <w:rPr>
          <w:rFonts w:ascii="Calibri" w:eastAsia="MS Mincho" w:hAnsi="Calibri" w:cs="Arial"/>
          <w:color w:val="000000"/>
          <w:shd w:val="clear" w:color="auto" w:fill="FFFFFF"/>
        </w:rPr>
        <w:t xml:space="preserve">. To meet the </w:t>
      </w:r>
      <w:hyperlink r:id="rId23" w:anchor="s7" w:history="1">
        <w:r w:rsidRPr="008E2ACA">
          <w:rPr>
            <w:rFonts w:ascii="Calibri" w:eastAsia="MS Mincho" w:hAnsi="Calibri" w:cs="Arial"/>
            <w:color w:val="0000FF"/>
            <w:u w:val="single"/>
            <w:shd w:val="clear" w:color="auto" w:fill="FFFFFF"/>
          </w:rPr>
          <w:t>criteria of the program</w:t>
        </w:r>
      </w:hyperlink>
      <w:r w:rsidRPr="008E2ACA">
        <w:rPr>
          <w:rFonts w:ascii="Calibri" w:eastAsia="MS Mincho" w:hAnsi="Calibri" w:cs="Arial"/>
          <w:color w:val="000000"/>
          <w:shd w:val="clear" w:color="auto" w:fill="FFFFFF"/>
        </w:rPr>
        <w:t>, nominees must be excellent emerging world-class researchers who have demonstrated particular research creativity; have demonstrated the potential to achieve international recognition in their fields in the next five to ten years; as Chairholders, have the potential to attract, develop and retain excellent trainees, students and future researchers; and be proposing an original, innovative research program of high quality.</w:t>
      </w:r>
      <w:r>
        <w:rPr>
          <w:rFonts w:ascii="Calibri" w:eastAsia="MS Mincho" w:hAnsi="Calibri" w:cs="Arial"/>
          <w:color w:val="000000"/>
          <w:shd w:val="clear" w:color="auto" w:fill="FFFFFF"/>
        </w:rPr>
        <w:t xml:space="preserve">  </w:t>
      </w:r>
    </w:p>
    <w:p w14:paraId="4C02A46B" w14:textId="3A438863" w:rsidR="002D55C6" w:rsidRDefault="002D55C6" w:rsidP="002E13F3">
      <w:pPr>
        <w:spacing w:after="0" w:line="240" w:lineRule="auto"/>
        <w:rPr>
          <w:rFonts w:ascii="Calibri" w:eastAsia="MS Mincho" w:hAnsi="Calibri" w:cs="Arial"/>
          <w:color w:val="000000"/>
          <w:shd w:val="clear" w:color="auto" w:fill="FFFFFF"/>
        </w:rPr>
      </w:pPr>
    </w:p>
    <w:p w14:paraId="0EE5EAC9" w14:textId="1F06856B" w:rsidR="002E13F3" w:rsidRDefault="002D55C6" w:rsidP="002E13F3">
      <w:pPr>
        <w:spacing w:after="0" w:line="240" w:lineRule="auto"/>
        <w:rPr>
          <w:rFonts w:ascii="Calibri" w:hAnsi="Calibri"/>
        </w:rPr>
      </w:pPr>
      <w:commentRangeStart w:id="17"/>
      <w:r w:rsidRPr="00BC0EF8">
        <w:rPr>
          <w:rFonts w:ascii="Calibri" w:hAnsi="Calibri"/>
        </w:rPr>
        <w:t>To</w:t>
      </w:r>
      <w:commentRangeEnd w:id="17"/>
      <w:r w:rsidR="00BC0EF8">
        <w:rPr>
          <w:rStyle w:val="CommentReference"/>
          <w:rFonts w:cstheme="minorHAnsi"/>
        </w:rPr>
        <w:commentReference w:id="17"/>
      </w:r>
      <w:r w:rsidRPr="00BC0EF8">
        <w:rPr>
          <w:rFonts w:ascii="Calibri" w:hAnsi="Calibri"/>
        </w:rPr>
        <w:t xml:space="preserve"> be considered the nominee must hold an active </w:t>
      </w:r>
      <w:hyperlink r:id="rId24" w:history="1">
        <w:r w:rsidR="75DBD05D" w:rsidRPr="00BC0EF8">
          <w:rPr>
            <w:rStyle w:val="Hyperlink"/>
            <w:rFonts w:ascii="Calibri" w:hAnsi="Calibri"/>
          </w:rPr>
          <w:t>CRC</w:t>
        </w:r>
        <w:r w:rsidR="00CF187B" w:rsidRPr="00BC0EF8">
          <w:rPr>
            <w:rStyle w:val="Hyperlink"/>
            <w:rFonts w:ascii="Calibri" w:hAnsi="Calibri"/>
          </w:rPr>
          <w:t>-</w:t>
        </w:r>
        <w:r w:rsidR="75DBD05D" w:rsidRPr="00BC0EF8">
          <w:rPr>
            <w:rStyle w:val="Hyperlink"/>
            <w:rFonts w:ascii="Calibri" w:hAnsi="Calibri"/>
          </w:rPr>
          <w:t xml:space="preserve">relevant </w:t>
        </w:r>
        <w:r w:rsidRPr="00BC0EF8">
          <w:rPr>
            <w:rStyle w:val="Hyperlink"/>
            <w:rFonts w:ascii="Calibri" w:hAnsi="Calibri"/>
          </w:rPr>
          <w:t>tri-agency grant</w:t>
        </w:r>
      </w:hyperlink>
      <w:r w:rsidRPr="00BC0EF8">
        <w:rPr>
          <w:rFonts w:ascii="Calibri" w:hAnsi="Calibri"/>
        </w:rPr>
        <w:t xml:space="preserve"> and/or be actively applying for </w:t>
      </w:r>
      <w:r w:rsidR="1466D639" w:rsidRPr="00BC0EF8">
        <w:rPr>
          <w:rFonts w:ascii="Calibri" w:hAnsi="Calibri"/>
        </w:rPr>
        <w:t xml:space="preserve">tri-agency </w:t>
      </w:r>
      <w:r w:rsidRPr="00BC0EF8">
        <w:rPr>
          <w:rFonts w:ascii="Calibri" w:hAnsi="Calibri"/>
        </w:rPr>
        <w:t>funding.</w:t>
      </w:r>
      <w:r w:rsidR="1A0C458A" w:rsidRPr="02E58656">
        <w:rPr>
          <w:rFonts w:ascii="Calibri" w:eastAsia="MS Mincho" w:hAnsi="Calibri" w:cs="Arial"/>
          <w:color w:val="000000" w:themeColor="text1"/>
        </w:rPr>
        <w:t xml:space="preserve"> </w:t>
      </w:r>
      <w:r w:rsidR="00D12481" w:rsidRPr="02E58656">
        <w:rPr>
          <w:rFonts w:ascii="Calibri" w:hAnsi="Calibri"/>
        </w:rPr>
        <w:t xml:space="preserve">The nominee’s research area must align with the </w:t>
      </w:r>
      <w:hyperlink r:id="rId25">
        <w:r w:rsidR="00D12481" w:rsidRPr="02E58656">
          <w:rPr>
            <w:rStyle w:val="Hyperlink"/>
            <w:rFonts w:ascii="Calibri" w:hAnsi="Calibri"/>
          </w:rPr>
          <w:t>subject matter eligibility</w:t>
        </w:r>
      </w:hyperlink>
      <w:r w:rsidR="00D12481" w:rsidRPr="02E58656">
        <w:rPr>
          <w:rFonts w:ascii="Calibri" w:hAnsi="Calibri"/>
        </w:rPr>
        <w:t xml:space="preserve"> of [INSERT COUNCIL: CIHR/NSERC/SSHRC]. </w:t>
      </w:r>
    </w:p>
    <w:p w14:paraId="559E105F" w14:textId="77777777" w:rsidR="002E13F3" w:rsidRDefault="002E13F3" w:rsidP="002E13F3">
      <w:pPr>
        <w:spacing w:after="0" w:line="240" w:lineRule="auto"/>
        <w:rPr>
          <w:rFonts w:ascii="Calibri" w:hAnsi="Calibri" w:cstheme="minorHAnsi"/>
        </w:rPr>
      </w:pPr>
    </w:p>
    <w:p w14:paraId="528BBB03" w14:textId="2BE6FE41" w:rsidR="00D12481" w:rsidRDefault="00D12481" w:rsidP="002E13F3">
      <w:pPr>
        <w:spacing w:after="0" w:line="240" w:lineRule="auto"/>
        <w:rPr>
          <w:rFonts w:ascii="Calibri" w:eastAsia="MS Mincho" w:hAnsi="Calibri" w:cs="Arial"/>
          <w:color w:val="000000"/>
          <w:shd w:val="clear" w:color="auto" w:fill="FFFFFF"/>
        </w:rPr>
      </w:pPr>
      <w:commentRangeStart w:id="18"/>
      <w:r>
        <w:rPr>
          <w:rFonts w:ascii="Calibri" w:eastAsia="MS Mincho" w:hAnsi="Calibri" w:cs="Arial"/>
          <w:color w:val="000000"/>
          <w:shd w:val="clear" w:color="auto" w:fill="FFFFFF"/>
        </w:rPr>
        <w:t>A</w:t>
      </w:r>
      <w:r w:rsidRPr="008E2ACA">
        <w:rPr>
          <w:rFonts w:ascii="Calibri" w:eastAsia="MS Mincho" w:hAnsi="Calibri" w:cs="Arial"/>
          <w:color w:val="000000"/>
          <w:shd w:val="clear" w:color="auto" w:fill="FFFFFF"/>
        </w:rPr>
        <w:t>pplicants</w:t>
      </w:r>
      <w:commentRangeEnd w:id="18"/>
      <w:r>
        <w:rPr>
          <w:rStyle w:val="CommentReference"/>
          <w:rFonts w:cstheme="minorHAnsi"/>
        </w:rPr>
        <w:commentReference w:id="18"/>
      </w:r>
      <w:r w:rsidRPr="008E2ACA">
        <w:rPr>
          <w:rFonts w:ascii="Calibri" w:eastAsia="MS Mincho" w:hAnsi="Calibri" w:cs="Arial"/>
          <w:color w:val="000000"/>
          <w:shd w:val="clear" w:color="auto" w:fill="FFFFFF"/>
        </w:rPr>
        <w:t xml:space="preserve"> who are more than 10 years from having earned their highest degree (and where career breaks exist, such as maternity, parental or extended sick leave, clinical training, etc.) may have their eligibility for a Tier 2 chair assessed through the program’s </w:t>
      </w:r>
      <w:hyperlink r:id="rId26" w:anchor="s3" w:history="1">
        <w:r w:rsidRPr="008E2ACA">
          <w:rPr>
            <w:rFonts w:ascii="Calibri" w:eastAsia="MS Mincho" w:hAnsi="Calibri" w:cs="Arial"/>
            <w:color w:val="0000FF"/>
            <w:u w:val="single"/>
            <w:shd w:val="clear" w:color="auto" w:fill="FFFFFF"/>
          </w:rPr>
          <w:t>Tier 2 justification process</w:t>
        </w:r>
      </w:hyperlink>
      <w:r w:rsidRPr="008E2ACA">
        <w:rPr>
          <w:rFonts w:ascii="Calibri" w:eastAsia="MS Mincho" w:hAnsi="Calibri" w:cs="Arial"/>
          <w:color w:val="000000"/>
          <w:shd w:val="clear" w:color="auto" w:fill="FFFFFF"/>
        </w:rPr>
        <w:t xml:space="preserve">. </w:t>
      </w:r>
    </w:p>
    <w:p w14:paraId="57B4D31C" w14:textId="77777777" w:rsidR="002E13F3" w:rsidRPr="002E13F3" w:rsidRDefault="002E13F3" w:rsidP="002E13F3">
      <w:pPr>
        <w:spacing w:after="0" w:line="240" w:lineRule="auto"/>
        <w:rPr>
          <w:rFonts w:ascii="Calibri" w:eastAsia="MS Mincho" w:hAnsi="Calibri" w:cs="Times New Roman"/>
          <w:bCs/>
        </w:rPr>
      </w:pPr>
    </w:p>
    <w:p w14:paraId="03A09BCB" w14:textId="4F13CEA9" w:rsidR="00D12481" w:rsidRDefault="00D12481" w:rsidP="002E13F3">
      <w:pPr>
        <w:spacing w:after="0" w:line="240" w:lineRule="auto"/>
        <w:rPr>
          <w:rFonts w:ascii="Calibri" w:eastAsia="MS Mincho" w:hAnsi="Calibri" w:cs="Times New Roman"/>
          <w:color w:val="000000"/>
        </w:rPr>
      </w:pPr>
      <w:commentRangeStart w:id="19"/>
      <w:r>
        <w:rPr>
          <w:rFonts w:ascii="Calibri" w:eastAsia="MS Mincho" w:hAnsi="Calibri" w:cs="Times New Roman"/>
          <w:color w:val="000000"/>
        </w:rPr>
        <w:t>A</w:t>
      </w:r>
      <w:r w:rsidRPr="008E2ACA">
        <w:rPr>
          <w:rFonts w:ascii="Calibri" w:eastAsia="MS Mincho" w:hAnsi="Calibri" w:cs="Times New Roman"/>
          <w:color w:val="000000"/>
        </w:rPr>
        <w:t>pplications</w:t>
      </w:r>
      <w:commentRangeEnd w:id="19"/>
      <w:r>
        <w:rPr>
          <w:rStyle w:val="CommentReference"/>
          <w:rFonts w:cstheme="minorHAnsi"/>
        </w:rPr>
        <w:commentReference w:id="19"/>
      </w:r>
      <w:r w:rsidRPr="008E2ACA">
        <w:rPr>
          <w:rFonts w:ascii="Calibri" w:eastAsia="MS Mincho" w:hAnsi="Calibri" w:cs="Times New Roman"/>
          <w:color w:val="000000"/>
        </w:rPr>
        <w:t xml:space="preserve"> should include 1) a letter of interest describing your qualifications and research plans for the position; 2) a curriculum vitae; and 3) if you are more than 10 years from having earned your highest degree, an explanation of why you feel you qualify for a justification as described in the link above. All materials should be submitted to [EMAIL] by [DEADLINE].</w:t>
      </w:r>
    </w:p>
    <w:p w14:paraId="45EBFC0A" w14:textId="77777777" w:rsidR="002E13F3" w:rsidRPr="008E2ACA" w:rsidRDefault="002E13F3" w:rsidP="002E13F3">
      <w:pPr>
        <w:spacing w:after="0" w:line="240" w:lineRule="auto"/>
        <w:rPr>
          <w:rFonts w:ascii="Calibri" w:eastAsia="MS Mincho" w:hAnsi="Calibri" w:cs="Times New Roman"/>
          <w:color w:val="000000"/>
        </w:rPr>
      </w:pPr>
    </w:p>
    <w:p w14:paraId="303DB3BC" w14:textId="0930F2E3" w:rsidR="00D12481" w:rsidRDefault="00D12481" w:rsidP="002E13F3">
      <w:pPr>
        <w:spacing w:after="0" w:line="240" w:lineRule="auto"/>
        <w:rPr>
          <w:rFonts w:ascii="Calibri" w:eastAsia="Calibri" w:hAnsi="Calibri" w:cs="Arial"/>
          <w:color w:val="000000"/>
          <w:shd w:val="clear" w:color="auto" w:fill="FFFFFF"/>
        </w:rPr>
      </w:pPr>
      <w:r w:rsidRPr="008E2ACA">
        <w:rPr>
          <w:rFonts w:ascii="Calibri" w:eastAsia="Calibri" w:hAnsi="Calibri" w:cs="Arial"/>
          <w:color w:val="000000"/>
          <w:shd w:val="clear" w:color="auto" w:fill="FFFFFF"/>
        </w:rPr>
        <w:t>For more information about this employment opportunity, please contact [DEPARTMENT/DIVISION CONTACT].</w:t>
      </w:r>
    </w:p>
    <w:p w14:paraId="35E2AD7B" w14:textId="77777777" w:rsidR="002E13F3" w:rsidRPr="008E2ACA" w:rsidRDefault="002E13F3" w:rsidP="002E13F3">
      <w:pPr>
        <w:spacing w:after="0" w:line="240" w:lineRule="auto"/>
        <w:rPr>
          <w:rFonts w:ascii="Calibri" w:eastAsia="Calibri" w:hAnsi="Calibri" w:cs="Arial"/>
          <w:color w:val="000000"/>
          <w:shd w:val="clear" w:color="auto" w:fill="FFFFFF"/>
        </w:rPr>
      </w:pPr>
    </w:p>
    <w:p w14:paraId="4A251334" w14:textId="77777777" w:rsidR="00D12481" w:rsidRPr="00174AF2" w:rsidRDefault="00D12481" w:rsidP="00D12481">
      <w:pPr>
        <w:pStyle w:val="NoSpacing"/>
        <w:rPr>
          <w:rFonts w:asciiTheme="minorHAnsi" w:hAnsiTheme="minorHAnsi" w:cstheme="minorHAnsi"/>
          <w:sz w:val="22"/>
        </w:rPr>
      </w:pPr>
      <w:r w:rsidRPr="00174AF2">
        <w:rPr>
          <w:rFonts w:asciiTheme="minorHAnsi" w:hAnsiTheme="minorHAnsi" w:cstheme="minorHAnsi"/>
          <w:sz w:val="22"/>
        </w:rPr>
        <w:t xml:space="preserve">For further information on the federally endowed Canada Research Chairs Program, open to all nationalities, including eligibility criteria, please consult the </w:t>
      </w:r>
      <w:hyperlink r:id="rId27" w:history="1">
        <w:r w:rsidRPr="00174AF2">
          <w:rPr>
            <w:rFonts w:asciiTheme="minorHAnsi" w:hAnsiTheme="minorHAnsi" w:cstheme="minorHAnsi"/>
            <w:color w:val="0000FF"/>
            <w:sz w:val="22"/>
            <w:u w:val="single"/>
          </w:rPr>
          <w:t>Canada Research Chairs website</w:t>
        </w:r>
      </w:hyperlink>
      <w:r w:rsidRPr="00174AF2">
        <w:rPr>
          <w:rFonts w:asciiTheme="minorHAnsi" w:hAnsiTheme="minorHAnsi" w:cstheme="minorHAnsi"/>
          <w:sz w:val="22"/>
        </w:rPr>
        <w:t xml:space="preserve">. For more </w:t>
      </w:r>
      <w:r w:rsidRPr="00174AF2">
        <w:rPr>
          <w:rFonts w:asciiTheme="minorHAnsi" w:hAnsiTheme="minorHAnsi" w:cstheme="minorHAnsi"/>
          <w:sz w:val="22"/>
        </w:rPr>
        <w:lastRenderedPageBreak/>
        <w:t xml:space="preserve">information about the CRC nomination process at the University of Toronto, contact Judith Chadwick, Assistant Vice-President, Research Services, at </w:t>
      </w:r>
      <w:commentRangeStart w:id="20"/>
      <w:r>
        <w:fldChar w:fldCharType="begin"/>
      </w:r>
      <w:r>
        <w:instrText xml:space="preserve"> HYPERLINK "mailto:crc@utoronto.ca" </w:instrText>
      </w:r>
      <w:r>
        <w:fldChar w:fldCharType="separate"/>
      </w:r>
      <w:r w:rsidRPr="00174AF2">
        <w:rPr>
          <w:rFonts w:asciiTheme="minorHAnsi" w:hAnsiTheme="minorHAnsi" w:cstheme="minorHAnsi"/>
          <w:color w:val="0000FF"/>
          <w:sz w:val="22"/>
          <w:u w:val="single"/>
        </w:rPr>
        <w:t>crc@utoronto.ca</w:t>
      </w:r>
      <w:r>
        <w:rPr>
          <w:rFonts w:asciiTheme="minorHAnsi" w:hAnsiTheme="minorHAnsi" w:cstheme="minorHAnsi"/>
          <w:color w:val="0000FF"/>
          <w:sz w:val="22"/>
          <w:u w:val="single"/>
        </w:rPr>
        <w:fldChar w:fldCharType="end"/>
      </w:r>
      <w:commentRangeEnd w:id="20"/>
      <w:r>
        <w:rPr>
          <w:rStyle w:val="CommentReference"/>
          <w:rFonts w:ascii="Segoe UI" w:hAnsi="Segoe UI"/>
        </w:rPr>
        <w:commentReference w:id="20"/>
      </w:r>
      <w:r w:rsidRPr="00174AF2">
        <w:rPr>
          <w:rFonts w:asciiTheme="minorHAnsi" w:hAnsiTheme="minorHAnsi" w:cstheme="minorHAnsi"/>
          <w:sz w:val="22"/>
        </w:rPr>
        <w:t>.</w:t>
      </w:r>
    </w:p>
    <w:p w14:paraId="0B5E9EEA" w14:textId="77777777" w:rsidR="00D12481" w:rsidRDefault="00D12481" w:rsidP="002E13F3">
      <w:pPr>
        <w:spacing w:after="0" w:line="240" w:lineRule="auto"/>
        <w:rPr>
          <w:rFonts w:ascii="Calibri" w:eastAsia="MS Mincho" w:hAnsi="Calibri" w:cs="Times New Roman"/>
          <w:color w:val="000000"/>
        </w:rPr>
      </w:pPr>
    </w:p>
    <w:p w14:paraId="4803357F" w14:textId="33A9EC89" w:rsidR="00D12481" w:rsidRDefault="00D12481" w:rsidP="002E13F3">
      <w:pPr>
        <w:spacing w:after="0" w:line="240" w:lineRule="auto"/>
        <w:rPr>
          <w:rFonts w:ascii="Calibri" w:eastAsia="MS Mincho" w:hAnsi="Calibri" w:cs="Times New Roman"/>
          <w:color w:val="000000"/>
        </w:rPr>
      </w:pPr>
      <w:commentRangeStart w:id="21"/>
      <w:r>
        <w:rPr>
          <w:rFonts w:ascii="Calibri" w:eastAsia="MS Mincho" w:hAnsi="Calibri" w:cs="Times New Roman"/>
          <w:color w:val="000000"/>
        </w:rPr>
        <w:t>T</w:t>
      </w:r>
      <w:r w:rsidRPr="008E2ACA">
        <w:rPr>
          <w:rFonts w:ascii="Calibri" w:eastAsia="MS Mincho" w:hAnsi="Calibri" w:cs="Times New Roman"/>
          <w:color w:val="000000"/>
        </w:rPr>
        <w:t>he</w:t>
      </w:r>
      <w:commentRangeEnd w:id="21"/>
      <w:r>
        <w:rPr>
          <w:rStyle w:val="CommentReference"/>
          <w:rFonts w:cstheme="minorHAnsi"/>
        </w:rPr>
        <w:commentReference w:id="21"/>
      </w:r>
      <w:r w:rsidRPr="008E2ACA">
        <w:rPr>
          <w:rFonts w:ascii="Calibri" w:eastAsia="MS Mincho" w:hAnsi="Calibri" w:cs="Times New Roman"/>
          <w:color w:val="000000"/>
        </w:rPr>
        <w:t xml:space="preserve"> University recognizes that scholars have varying career paths and that career interruptions due to personal circumstances can be part of an excellent academic record. Nomination committee members have been instructed to </w:t>
      </w:r>
      <w:proofErr w:type="gramStart"/>
      <w:r w:rsidRPr="008E2ACA">
        <w:rPr>
          <w:rFonts w:ascii="Calibri" w:eastAsia="MS Mincho" w:hAnsi="Calibri" w:cs="Times New Roman"/>
          <w:color w:val="000000"/>
        </w:rPr>
        <w:t>give careful consideration to</w:t>
      </w:r>
      <w:proofErr w:type="gramEnd"/>
      <w:r w:rsidRPr="008E2ACA">
        <w:rPr>
          <w:rFonts w:ascii="Calibri" w:eastAsia="MS Mincho" w:hAnsi="Calibri" w:cs="Times New Roman"/>
          <w:color w:val="000000"/>
        </w:rPr>
        <w:t>, and be sensitive to the impact of, career interruptions in their assessments.</w:t>
      </w:r>
    </w:p>
    <w:p w14:paraId="18E40A48" w14:textId="77777777" w:rsidR="002E13F3" w:rsidRDefault="002E13F3" w:rsidP="002E13F3">
      <w:pPr>
        <w:spacing w:after="0" w:line="240" w:lineRule="auto"/>
        <w:rPr>
          <w:rFonts w:ascii="Calibri" w:eastAsia="MS Mincho" w:hAnsi="Calibri" w:cs="Times New Roman"/>
          <w:color w:val="000000"/>
        </w:rPr>
      </w:pPr>
    </w:p>
    <w:p w14:paraId="3E2835B5" w14:textId="04B2BCF8" w:rsidR="00D12481" w:rsidRDefault="0372D53D" w:rsidP="002E13F3">
      <w:pPr>
        <w:spacing w:after="0" w:line="240" w:lineRule="auto"/>
        <w:rPr>
          <w:rFonts w:ascii="Calibri" w:eastAsia="MS Mincho" w:hAnsi="Calibri" w:cs="Times New Roman"/>
          <w:color w:val="000000"/>
        </w:rPr>
      </w:pPr>
      <w:bookmarkStart w:id="22" w:name="_Hlk129679984"/>
      <w:r w:rsidRPr="1FD349CD">
        <w:rPr>
          <w:lang w:val="en-US"/>
        </w:rPr>
        <w:t>The University of Toronto embraces diversity and is building a culture of belonging that increases our capacity to effectively address and serve the interests of our global community</w:t>
      </w:r>
      <w:r w:rsidR="00375FB7">
        <w:rPr>
          <w:lang w:val="en-US"/>
        </w:rPr>
        <w:t xml:space="preserve">. </w:t>
      </w:r>
      <w:r w:rsidRPr="1FD349CD">
        <w:rPr>
          <w:lang w:val="en-US"/>
        </w:rPr>
        <w:t xml:space="preserve"> </w:t>
      </w:r>
      <w:commentRangeStart w:id="23"/>
      <w:commentRangeEnd w:id="23"/>
      <w:r w:rsidR="00D12481">
        <w:rPr>
          <w:rStyle w:val="CommentReference"/>
        </w:rPr>
        <w:commentReference w:id="23"/>
      </w:r>
      <w:r w:rsidR="53B0D543" w:rsidRPr="1FD349CD">
        <w:rPr>
          <w:rFonts w:ascii="Calibri" w:eastAsia="MS Mincho" w:hAnsi="Calibri" w:cs="Times New Roman"/>
          <w:color w:val="000000" w:themeColor="text1"/>
        </w:rPr>
        <w:t xml:space="preserve"> We</w:t>
      </w:r>
      <w:r w:rsidR="00375FB7">
        <w:rPr>
          <w:rFonts w:ascii="Calibri" w:eastAsia="MS Mincho" w:hAnsi="Calibri" w:cs="Times New Roman"/>
          <w:color w:val="000000" w:themeColor="text1"/>
        </w:rPr>
        <w:t xml:space="preserve"> </w:t>
      </w:r>
      <w:r w:rsidR="00D12481" w:rsidRPr="1FD349CD">
        <w:rPr>
          <w:rFonts w:ascii="Calibri" w:eastAsia="MS Mincho" w:hAnsi="Calibri" w:cs="Times New Roman"/>
          <w:color w:val="000000" w:themeColor="text1"/>
        </w:rPr>
        <w:t>welcome applications from members of the four designated groups and gender minorities who also identify with diverse sexual orientations</w:t>
      </w:r>
      <w:r w:rsidR="5E6D92E6" w:rsidRPr="1FD349CD">
        <w:rPr>
          <w:rFonts w:ascii="Calibri" w:eastAsia="MS Mincho" w:hAnsi="Calibri" w:cs="Times New Roman"/>
          <w:color w:val="000000" w:themeColor="text1"/>
        </w:rPr>
        <w:t>.</w:t>
      </w:r>
    </w:p>
    <w:bookmarkEnd w:id="22"/>
    <w:p w14:paraId="4B394091" w14:textId="77777777" w:rsidR="002E13F3" w:rsidRDefault="002E13F3" w:rsidP="002E13F3">
      <w:pPr>
        <w:spacing w:after="0" w:line="240" w:lineRule="auto"/>
        <w:rPr>
          <w:rFonts w:ascii="Calibri" w:eastAsia="MS Mincho" w:hAnsi="Calibri" w:cs="Times New Roman"/>
          <w:color w:val="000000"/>
        </w:rPr>
      </w:pPr>
    </w:p>
    <w:p w14:paraId="27A1422A" w14:textId="6E6EDB68" w:rsidR="00D12481" w:rsidRDefault="00D12481" w:rsidP="002E13F3">
      <w:pPr>
        <w:spacing w:after="0" w:line="240" w:lineRule="auto"/>
        <w:rPr>
          <w:rFonts w:ascii="Calibri" w:hAnsi="Calibri" w:cs="Arial"/>
          <w:color w:val="001937"/>
          <w:shd w:val="clear" w:color="auto" w:fill="FFFFFF"/>
        </w:rPr>
      </w:pPr>
      <w:commentRangeStart w:id="24"/>
      <w:r w:rsidRPr="00375FB7">
        <w:rPr>
          <w:rFonts w:ascii="Calibri" w:hAnsi="Calibri" w:cs="Arial"/>
          <w:color w:val="000000" w:themeColor="text1"/>
          <w:shd w:val="clear" w:color="auto" w:fill="FFFFFF"/>
        </w:rPr>
        <w:t>The</w:t>
      </w:r>
      <w:commentRangeEnd w:id="24"/>
      <w:r w:rsidRPr="00375FB7">
        <w:rPr>
          <w:rStyle w:val="CommentReference"/>
          <w:rFonts w:cstheme="minorHAnsi"/>
          <w:color w:val="000000" w:themeColor="text1"/>
        </w:rPr>
        <w:commentReference w:id="24"/>
      </w:r>
      <w:r w:rsidRPr="00375FB7">
        <w:rPr>
          <w:rFonts w:ascii="Calibri" w:hAnsi="Calibri" w:cs="Arial"/>
          <w:color w:val="000000" w:themeColor="text1"/>
          <w:shd w:val="clear" w:color="auto" w:fill="FFFFFF"/>
        </w:rPr>
        <w:t xml:space="preserve"> University is committed to the principles of the Accessibility for Ontarians with Disabilities Act (AODA). As such, we strive to make our assessment and selection processes as accessible as possible, and provide accommodations as required for applicants with disabilities. Requests for workplace accommodations and related issues can be addressed to the office of </w:t>
      </w:r>
      <w:hyperlink r:id="rId28" w:history="1">
        <w:r w:rsidRPr="008E2ACA">
          <w:rPr>
            <w:rFonts w:ascii="Calibri" w:hAnsi="Calibri" w:cs="Arial"/>
            <w:color w:val="0000FF"/>
            <w:u w:val="single"/>
            <w:shd w:val="clear" w:color="auto" w:fill="FFFFFF"/>
          </w:rPr>
          <w:t>Health &amp; Wellbeing Programs and Services</w:t>
        </w:r>
      </w:hyperlink>
      <w:r w:rsidRPr="008E2ACA">
        <w:rPr>
          <w:rFonts w:ascii="Calibri" w:hAnsi="Calibri" w:cs="Arial"/>
          <w:color w:val="001937"/>
          <w:shd w:val="clear" w:color="auto" w:fill="FFFFFF"/>
        </w:rPr>
        <w:t xml:space="preserve">. </w:t>
      </w:r>
    </w:p>
    <w:p w14:paraId="2DE411BA" w14:textId="77777777" w:rsidR="002E13F3" w:rsidRDefault="002E13F3" w:rsidP="002E13F3">
      <w:pPr>
        <w:spacing w:after="0" w:line="240" w:lineRule="auto"/>
        <w:rPr>
          <w:rFonts w:ascii="Calibri" w:hAnsi="Calibri" w:cs="Arial"/>
          <w:color w:val="001937"/>
          <w:shd w:val="clear" w:color="auto" w:fill="FFFFFF"/>
        </w:rPr>
      </w:pPr>
    </w:p>
    <w:p w14:paraId="7073FDD3" w14:textId="06986280" w:rsidR="00D12481" w:rsidRPr="00BD496B" w:rsidRDefault="00D12481" w:rsidP="003F0A40">
      <w:pPr>
        <w:spacing w:after="120" w:line="240" w:lineRule="auto"/>
        <w:rPr>
          <w:color w:val="1A1A1A"/>
        </w:rPr>
      </w:pPr>
      <w:r w:rsidRPr="21DF35E6">
        <w:rPr>
          <w:color w:val="1A1A1A"/>
          <w:shd w:val="clear" w:color="auto" w:fill="FFFFFF"/>
          <w:lang w:val="en-US"/>
        </w:rPr>
        <w:t>The Canada Research Chairs Program requires institutions to collect self-identification data from all applicants, following the program’s </w:t>
      </w:r>
      <w:hyperlink r:id="rId29" w:anchor="i" w:history="1">
        <w:r w:rsidRPr="21DF35E6">
          <w:rPr>
            <w:rStyle w:val="Hyperlink"/>
            <w:shd w:val="clear" w:color="auto" w:fill="FFFFFF"/>
            <w:lang w:val="en-US"/>
          </w:rPr>
          <w:t>best practices</w:t>
        </w:r>
      </w:hyperlink>
      <w:r w:rsidRPr="21DF35E6">
        <w:rPr>
          <w:color w:val="1A1A1A"/>
          <w:shd w:val="clear" w:color="auto" w:fill="FFFFFF"/>
          <w:lang w:val="en-US"/>
        </w:rPr>
        <w:t xml:space="preserve">. All applicants </w:t>
      </w:r>
      <w:proofErr w:type="gramStart"/>
      <w:r w:rsidRPr="21DF35E6">
        <w:rPr>
          <w:color w:val="1A1A1A"/>
          <w:shd w:val="clear" w:color="auto" w:fill="FFFFFF"/>
          <w:lang w:val="en-US"/>
        </w:rPr>
        <w:t>to</w:t>
      </w:r>
      <w:proofErr w:type="gramEnd"/>
      <w:r w:rsidRPr="21DF35E6">
        <w:rPr>
          <w:color w:val="1A1A1A"/>
          <w:shd w:val="clear" w:color="auto" w:fill="FFFFFF"/>
          <w:lang w:val="en-US"/>
        </w:rPr>
        <w:t xml:space="preserve"> this opportunity are required to complete this </w:t>
      </w:r>
      <w:commentRangeStart w:id="25"/>
      <w:r w:rsidRPr="21DF35E6">
        <w:rPr>
          <w:color w:val="1A1A1A"/>
          <w:shd w:val="clear" w:color="auto" w:fill="FFFFFF"/>
          <w:lang w:val="en-US"/>
        </w:rPr>
        <w:t>self-identification form</w:t>
      </w:r>
      <w:r w:rsidRPr="21DF35E6">
        <w:rPr>
          <w:color w:val="1A1A1A"/>
          <w:shd w:val="clear" w:color="auto" w:fill="FFFFFF"/>
        </w:rPr>
        <w:t>. </w:t>
      </w:r>
      <w:commentRangeEnd w:id="25"/>
      <w:r>
        <w:rPr>
          <w:rStyle w:val="CommentReference"/>
          <w:rFonts w:ascii="Segoe UI" w:hAnsi="Segoe UI"/>
        </w:rPr>
        <w:commentReference w:id="25"/>
      </w:r>
      <w:r w:rsidRPr="21DF35E6">
        <w:rPr>
          <w:color w:val="1A1A1A"/>
          <w:shd w:val="clear" w:color="auto" w:fill="FFFFFF"/>
        </w:rPr>
        <w:t xml:space="preserve">The data collected via this form will be held confidentially, separate from all other employment or personal data, and will be accessed only by the University’s </w:t>
      </w:r>
      <w:r w:rsidR="6BB94FB0" w:rsidRPr="02E58656">
        <w:rPr>
          <w:color w:val="1A1A1A"/>
        </w:rPr>
        <w:t>Manager,</w:t>
      </w:r>
      <w:r w:rsidR="00FD1FB8" w:rsidRPr="02E58656">
        <w:rPr>
          <w:color w:val="1A1A1A"/>
        </w:rPr>
        <w:t xml:space="preserve"> Inclusive Excellence &amp; Research Development</w:t>
      </w:r>
      <w:r w:rsidRPr="18487DB2">
        <w:rPr>
          <w:color w:val="1A1A1A"/>
          <w:shd w:val="clear" w:color="auto" w:fill="FFFFFF"/>
        </w:rPr>
        <w:t>.</w:t>
      </w:r>
      <w:r w:rsidRPr="21DF35E6">
        <w:rPr>
          <w:color w:val="1A1A1A"/>
          <w:shd w:val="clear" w:color="auto" w:fill="FFFFFF"/>
        </w:rPr>
        <w:t xml:space="preserve"> This information will be reported only in aggregate to the selection committee chair and equity officer, as well as a small number of designated individuals in the Division of the Vice-President, Research and Innovation. No individual information will be shared with the committee members or others. Data collected via this form will be used solely for the purposes of this competition and may not be accessed or used for any other purpose.</w:t>
      </w:r>
    </w:p>
    <w:p w14:paraId="4B874D81" w14:textId="1B1799BF" w:rsidR="00872D44" w:rsidRDefault="00872D44"/>
    <w:p w14:paraId="5039941E" w14:textId="7C566922" w:rsidR="0A6D1211" w:rsidRDefault="0A6D1211"/>
    <w:p w14:paraId="331B084B" w14:textId="3EB6C5D4" w:rsidR="0A6D1211" w:rsidRDefault="0A6D1211"/>
    <w:p w14:paraId="7731BA8F" w14:textId="733FE851" w:rsidR="0A6D1211" w:rsidRDefault="0A6D1211"/>
    <w:p w14:paraId="2E7FE4A7" w14:textId="079EA2AE" w:rsidR="0A6D1211" w:rsidRDefault="0A6D1211"/>
    <w:p w14:paraId="4B19C40B" w14:textId="2006707E" w:rsidR="0A6D1211" w:rsidRDefault="0A6D1211"/>
    <w:p w14:paraId="5CE27E11" w14:textId="4226750F" w:rsidR="0A6D1211" w:rsidRDefault="0A6D1211"/>
    <w:p w14:paraId="181DDFF5" w14:textId="58DADC95" w:rsidR="0A6D1211" w:rsidRDefault="0A6D1211"/>
    <w:p w14:paraId="5E426AE2" w14:textId="5E3EF672" w:rsidR="569A84E9" w:rsidRDefault="569A84E9">
      <w:r>
        <w:tab/>
      </w:r>
      <w:r>
        <w:tab/>
      </w:r>
      <w:r>
        <w:tab/>
      </w:r>
      <w:r>
        <w:tab/>
      </w:r>
      <w:r>
        <w:tab/>
      </w:r>
      <w:r>
        <w:tab/>
      </w:r>
      <w:r>
        <w:tab/>
      </w:r>
      <w:r>
        <w:tab/>
      </w:r>
      <w:r>
        <w:tab/>
      </w:r>
      <w:r w:rsidRPr="008D4782">
        <w:rPr>
          <w:i/>
          <w:iCs/>
        </w:rPr>
        <w:t xml:space="preserve">Version update </w:t>
      </w:r>
      <w:r w:rsidR="00236438">
        <w:rPr>
          <w:i/>
          <w:iCs/>
        </w:rPr>
        <w:t>September 15</w:t>
      </w:r>
      <w:r w:rsidRPr="008D4782">
        <w:rPr>
          <w:i/>
          <w:iCs/>
        </w:rPr>
        <w:t>, 2025</w:t>
      </w:r>
    </w:p>
    <w:p w14:paraId="2880AFE2" w14:textId="1B3724D6" w:rsidR="00872D44" w:rsidRDefault="00872D44"/>
    <w:sectPr w:rsidR="00872D4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y Korolik" w:date="2022-02-01T08:41:00Z" w:initials="JK">
    <w:p w14:paraId="12EB9533" w14:textId="695BD2E5" w:rsidR="00872D44" w:rsidRPr="002E13F3" w:rsidRDefault="00872D44" w:rsidP="002E13F3">
      <w:pPr>
        <w:rPr>
          <w:rFonts w:asciiTheme="majorHAnsi" w:hAnsiTheme="majorHAnsi"/>
          <w:sz w:val="20"/>
          <w:szCs w:val="20"/>
        </w:rPr>
      </w:pPr>
      <w:r>
        <w:rPr>
          <w:rStyle w:val="CommentReference"/>
        </w:rPr>
        <w:annotationRef/>
      </w:r>
      <w:r w:rsidRPr="00063B78">
        <w:rPr>
          <w:rFonts w:ascii="Calibri" w:hAnsi="Calibri"/>
          <w:sz w:val="20"/>
          <w:szCs w:val="20"/>
        </w:rPr>
        <w:t xml:space="preserve">All CRC positions must be posted for a minimum of </w:t>
      </w:r>
      <w:r>
        <w:rPr>
          <w:rFonts w:ascii="Calibri" w:hAnsi="Calibri"/>
          <w:sz w:val="20"/>
          <w:szCs w:val="20"/>
        </w:rPr>
        <w:t>30</w:t>
      </w:r>
      <w:r w:rsidRPr="00063B78">
        <w:rPr>
          <w:rFonts w:ascii="Calibri" w:hAnsi="Calibri"/>
          <w:sz w:val="20"/>
          <w:szCs w:val="20"/>
        </w:rPr>
        <w:t xml:space="preserve"> days on </w:t>
      </w:r>
      <w:hyperlink r:id="rId1" w:history="1">
        <w:r>
          <w:rPr>
            <w:rStyle w:val="Hyperlink"/>
            <w:rFonts w:ascii="Calibri" w:hAnsi="Calibri"/>
            <w:sz w:val="20"/>
            <w:szCs w:val="20"/>
          </w:rPr>
          <w:t>U of T’s CRC web page</w:t>
        </w:r>
      </w:hyperlink>
      <w:r w:rsidRPr="00063B78">
        <w:rPr>
          <w:rFonts w:ascii="Calibri" w:hAnsi="Calibri"/>
          <w:sz w:val="20"/>
          <w:szCs w:val="20"/>
        </w:rPr>
        <w:t>. Additional advertising is strongly encouraged</w:t>
      </w:r>
      <w:r w:rsidRPr="007351E8">
        <w:rPr>
          <w:rFonts w:asciiTheme="majorHAnsi" w:hAnsiTheme="majorHAnsi"/>
          <w:sz w:val="20"/>
          <w:szCs w:val="20"/>
        </w:rPr>
        <w:t xml:space="preserve">. </w:t>
      </w:r>
    </w:p>
  </w:comment>
  <w:comment w:id="1" w:author="Jenny Korolik" w:date="2022-02-01T08:15:00Z" w:initials="JK">
    <w:p w14:paraId="4A4195E2" w14:textId="02B69BD9" w:rsidR="00872D44" w:rsidRPr="002E13F3" w:rsidRDefault="00872D44" w:rsidP="002E13F3">
      <w:pPr>
        <w:rPr>
          <w:rFonts w:ascii="Calibri" w:hAnsi="Calibri"/>
        </w:rPr>
      </w:pPr>
      <w:r>
        <w:rPr>
          <w:rStyle w:val="CommentReference"/>
        </w:rPr>
        <w:annotationRef/>
      </w:r>
      <w:r w:rsidRPr="00F1551C">
        <w:rPr>
          <w:rFonts w:ascii="Calibri" w:hAnsi="Calibri"/>
        </w:rPr>
        <w:t>Include the online posting date.</w:t>
      </w:r>
    </w:p>
  </w:comment>
  <w:comment w:id="2" w:author="Jenny Korolik" w:date="2022-02-01T08:33:00Z" w:initials="JK">
    <w:p w14:paraId="4171243D" w14:textId="4EB9C639" w:rsidR="00872D44" w:rsidRPr="00872D44" w:rsidRDefault="00872D44" w:rsidP="00872D44">
      <w:pPr>
        <w:pStyle w:val="CommentText"/>
      </w:pPr>
      <w:r w:rsidRPr="00872D44">
        <w:rPr>
          <w:rStyle w:val="CommentReference"/>
        </w:rPr>
        <w:annotationRef/>
      </w:r>
      <w:r w:rsidRPr="00872D44">
        <w:t xml:space="preserve">Associate Professors </w:t>
      </w:r>
      <w:r>
        <w:t xml:space="preserve">are eligible to apply </w:t>
      </w:r>
    </w:p>
  </w:comment>
  <w:comment w:id="5" w:author="Jenny Korolik" w:date="2022-02-24T15:21:00Z" w:initials="JK">
    <w:p w14:paraId="0C5405F0" w14:textId="7F8238FA" w:rsidR="00682BAB" w:rsidRDefault="00682BAB">
      <w:pPr>
        <w:pStyle w:val="CommentText"/>
      </w:pPr>
      <w:r>
        <w:rPr>
          <w:rStyle w:val="CommentReference"/>
        </w:rPr>
        <w:annotationRef/>
      </w:r>
      <w:r>
        <w:t xml:space="preserve">The call may be more narrowly focused than all four groups &amp; gender minorities.   Template </w:t>
      </w:r>
      <w:r w:rsidR="00E31CA9">
        <w:t>can</w:t>
      </w:r>
      <w:r>
        <w:t xml:space="preserve"> be customized to the appropriate narrow call that the division is targeting.  </w:t>
      </w:r>
    </w:p>
  </w:comment>
  <w:comment w:id="6" w:author="Jenny Korolik" w:date="2022-02-01T08:34:00Z" w:initials="JK">
    <w:p w14:paraId="4D7224AB" w14:textId="32858297" w:rsidR="00872D44" w:rsidRPr="002E13F3" w:rsidRDefault="00872D44" w:rsidP="002E13F3">
      <w:pPr>
        <w:rPr>
          <w:rFonts w:ascii="Calibri" w:hAnsi="Calibri"/>
          <w:sz w:val="20"/>
          <w:szCs w:val="20"/>
        </w:rPr>
      </w:pPr>
      <w:r>
        <w:rPr>
          <w:rStyle w:val="CommentReference"/>
        </w:rPr>
        <w:annotationRef/>
      </w:r>
      <w:r w:rsidRPr="003D5815">
        <w:rPr>
          <w:rFonts w:ascii="Calibri" w:hAnsi="Calibri"/>
          <w:sz w:val="20"/>
          <w:szCs w:val="20"/>
        </w:rPr>
        <w:t>This paragraph is required in all internal Tier 1 postings.</w:t>
      </w:r>
    </w:p>
  </w:comment>
  <w:comment w:id="7" w:author="Jenny Korolik" w:date="2025-05-06T10:39:00Z" w:initials="JK">
    <w:p w14:paraId="3CEF104D" w14:textId="77777777" w:rsidR="00BC0EF8" w:rsidRDefault="00BC0EF8" w:rsidP="00BC0EF8">
      <w:pPr>
        <w:pStyle w:val="CommentText"/>
      </w:pPr>
      <w:r>
        <w:rPr>
          <w:rStyle w:val="CommentReference"/>
        </w:rPr>
        <w:annotationRef/>
      </w:r>
      <w:r>
        <w:t xml:space="preserve">*NEW* as of May 2025 </w:t>
      </w:r>
    </w:p>
  </w:comment>
  <w:comment w:id="8" w:author="Jenny Korolik" w:date="2022-02-01T08:35:00Z" w:initials="JK">
    <w:p w14:paraId="134EF808" w14:textId="43E7F693" w:rsidR="00872D44" w:rsidRPr="002E13F3" w:rsidRDefault="00872D44" w:rsidP="002E13F3">
      <w:pPr>
        <w:rPr>
          <w:rFonts w:ascii="Calibri" w:hAnsi="Calibri"/>
          <w:sz w:val="20"/>
          <w:szCs w:val="20"/>
        </w:rPr>
      </w:pPr>
      <w:r>
        <w:rPr>
          <w:rStyle w:val="CommentReference"/>
        </w:rPr>
        <w:annotationRef/>
      </w:r>
      <w:r w:rsidRPr="003D5815">
        <w:rPr>
          <w:rFonts w:ascii="Calibri" w:hAnsi="Calibri"/>
          <w:sz w:val="20"/>
          <w:szCs w:val="20"/>
        </w:rPr>
        <w:t>Include additional requirements/ information here if necessary.</w:t>
      </w:r>
    </w:p>
  </w:comment>
  <w:comment w:id="9" w:author="Jenny Korolik" w:date="2022-02-01T08:17:00Z" w:initials="JK">
    <w:p w14:paraId="48BD2EBA" w14:textId="712E24CA" w:rsidR="00872D44" w:rsidRPr="002E13F3" w:rsidRDefault="00872D44" w:rsidP="002E13F3">
      <w:pPr>
        <w:spacing w:after="0" w:line="240" w:lineRule="auto"/>
        <w:rPr>
          <w:rFonts w:ascii="Calibri" w:hAnsi="Calibri"/>
        </w:rPr>
      </w:pPr>
      <w:r>
        <w:rPr>
          <w:rStyle w:val="CommentReference"/>
        </w:rPr>
        <w:annotationRef/>
      </w:r>
      <w:r w:rsidRPr="00F1551C">
        <w:rPr>
          <w:rFonts w:ascii="Calibri" w:hAnsi="Calibri"/>
        </w:rPr>
        <w:t>This paragraph is a CRC requirement for all postings. Questions will be forwarded as appropriate.</w:t>
      </w:r>
    </w:p>
  </w:comment>
  <w:comment w:id="10" w:author="Jenny Korolik" w:date="2022-02-01T08:36:00Z" w:initials="JK">
    <w:p w14:paraId="0F4246C5" w14:textId="124653AB" w:rsidR="00872D44" w:rsidRDefault="00872D44">
      <w:pPr>
        <w:pStyle w:val="CommentText"/>
      </w:pPr>
      <w:r>
        <w:rPr>
          <w:rStyle w:val="CommentReference"/>
        </w:rPr>
        <w:annotationRef/>
      </w:r>
      <w:r w:rsidRPr="003D5815">
        <w:t xml:space="preserve">This statement is </w:t>
      </w:r>
      <w:r>
        <w:t>required</w:t>
      </w:r>
      <w:r w:rsidRPr="003D5815">
        <w:t xml:space="preserve"> for CRC ads. Required by U of T.</w:t>
      </w:r>
    </w:p>
  </w:comment>
  <w:comment w:id="11" w:author="Jenny Korolik" w:date="2022-02-01T08:39:00Z" w:initials="JK">
    <w:p w14:paraId="0644BCA6" w14:textId="5C63F449" w:rsidR="00872D44" w:rsidRDefault="00872D44">
      <w:pPr>
        <w:pStyle w:val="CommentText"/>
      </w:pPr>
      <w:r>
        <w:rPr>
          <w:rStyle w:val="CommentReference"/>
        </w:rPr>
        <w:annotationRef/>
      </w:r>
      <w:r>
        <w:t>CRC r</w:t>
      </w:r>
      <w:r w:rsidRPr="006A5615">
        <w:t>equirement: accommodation policy and contact information.</w:t>
      </w:r>
    </w:p>
  </w:comment>
  <w:comment w:id="12" w:author="Jenny Korolik" w:date="2021-06-24T11:07:00Z" w:initials="JK">
    <w:p w14:paraId="0A013AF0" w14:textId="77777777" w:rsidR="00872D44" w:rsidRDefault="00872D44" w:rsidP="00872D44">
      <w:pPr>
        <w:pStyle w:val="CommentText"/>
      </w:pPr>
      <w:r>
        <w:rPr>
          <w:rStyle w:val="CommentReference"/>
        </w:rPr>
        <w:annotationRef/>
      </w:r>
      <w:r>
        <w:t xml:space="preserve">RSO will link to the self-identification form.  </w:t>
      </w:r>
    </w:p>
  </w:comment>
  <w:comment w:id="13" w:author="Jenny Korolik" w:date="2022-02-01T08:41:00Z" w:initials="JK">
    <w:p w14:paraId="59EA548D" w14:textId="77777777" w:rsidR="00872D44" w:rsidRPr="007351E8" w:rsidRDefault="00872D44" w:rsidP="00872D44">
      <w:pPr>
        <w:rPr>
          <w:rFonts w:asciiTheme="majorHAnsi" w:hAnsiTheme="majorHAnsi"/>
          <w:sz w:val="20"/>
          <w:szCs w:val="20"/>
        </w:rPr>
      </w:pPr>
      <w:r>
        <w:rPr>
          <w:rStyle w:val="CommentReference"/>
        </w:rPr>
        <w:annotationRef/>
      </w:r>
      <w:r w:rsidRPr="00063B78">
        <w:rPr>
          <w:rFonts w:ascii="Calibri" w:hAnsi="Calibri"/>
          <w:sz w:val="20"/>
          <w:szCs w:val="20"/>
        </w:rPr>
        <w:t xml:space="preserve">All CRC positions must be posted for a minimum of </w:t>
      </w:r>
      <w:r>
        <w:rPr>
          <w:rFonts w:ascii="Calibri" w:hAnsi="Calibri"/>
          <w:sz w:val="20"/>
          <w:szCs w:val="20"/>
        </w:rPr>
        <w:t>30</w:t>
      </w:r>
      <w:r w:rsidRPr="00063B78">
        <w:rPr>
          <w:rFonts w:ascii="Calibri" w:hAnsi="Calibri"/>
          <w:sz w:val="20"/>
          <w:szCs w:val="20"/>
        </w:rPr>
        <w:t xml:space="preserve"> days on </w:t>
      </w:r>
      <w:hyperlink r:id="rId2" w:history="1">
        <w:r>
          <w:rPr>
            <w:rStyle w:val="Hyperlink"/>
            <w:rFonts w:ascii="Calibri" w:hAnsi="Calibri"/>
            <w:sz w:val="20"/>
            <w:szCs w:val="20"/>
          </w:rPr>
          <w:t>U of T’s CRC web page</w:t>
        </w:r>
      </w:hyperlink>
      <w:r w:rsidRPr="00063B78">
        <w:rPr>
          <w:rFonts w:ascii="Calibri" w:hAnsi="Calibri"/>
          <w:sz w:val="20"/>
          <w:szCs w:val="20"/>
        </w:rPr>
        <w:t>. Additional advertising is strongly encouraged</w:t>
      </w:r>
      <w:r w:rsidRPr="007351E8">
        <w:rPr>
          <w:rFonts w:asciiTheme="majorHAnsi" w:hAnsiTheme="majorHAnsi"/>
          <w:sz w:val="20"/>
          <w:szCs w:val="20"/>
        </w:rPr>
        <w:t xml:space="preserve">. </w:t>
      </w:r>
    </w:p>
    <w:p w14:paraId="4360F0F4" w14:textId="0DBA9E63" w:rsidR="00872D44" w:rsidRDefault="00872D44">
      <w:pPr>
        <w:pStyle w:val="CommentText"/>
      </w:pPr>
    </w:p>
  </w:comment>
  <w:comment w:id="14" w:author="Jenny Korolik" w:date="2022-02-01T08:15:00Z" w:initials="JK">
    <w:p w14:paraId="0486DE01" w14:textId="77777777" w:rsidR="00872D44" w:rsidRPr="00F1551C" w:rsidRDefault="00872D44" w:rsidP="00872D44">
      <w:pPr>
        <w:rPr>
          <w:rFonts w:ascii="Calibri" w:hAnsi="Calibri"/>
        </w:rPr>
      </w:pPr>
      <w:r>
        <w:rPr>
          <w:rStyle w:val="CommentReference"/>
        </w:rPr>
        <w:annotationRef/>
      </w:r>
      <w:r w:rsidRPr="00F1551C">
        <w:rPr>
          <w:rFonts w:ascii="Calibri" w:hAnsi="Calibri"/>
        </w:rPr>
        <w:t>Include the online posting date.</w:t>
      </w:r>
    </w:p>
    <w:p w14:paraId="44FF853C" w14:textId="77777777" w:rsidR="00872D44" w:rsidRDefault="00872D44" w:rsidP="00872D44">
      <w:pPr>
        <w:pStyle w:val="CommentText"/>
      </w:pPr>
    </w:p>
  </w:comment>
  <w:comment w:id="15" w:author="Jenny Korolik" w:date="2022-02-01T14:14:00Z" w:initials="JK">
    <w:p w14:paraId="47ED36A0" w14:textId="77777777" w:rsidR="00975F1F" w:rsidRPr="006D41A2" w:rsidRDefault="00975F1F" w:rsidP="00975F1F">
      <w:pPr>
        <w:spacing w:after="120" w:line="264" w:lineRule="auto"/>
        <w:rPr>
          <w:rFonts w:ascii="Calibri" w:eastAsia="MS Mincho" w:hAnsi="Calibri" w:cs="Times New Roman"/>
        </w:rPr>
      </w:pPr>
      <w:r>
        <w:rPr>
          <w:rStyle w:val="CommentReference"/>
        </w:rPr>
        <w:annotationRef/>
      </w:r>
      <w:r w:rsidRPr="006D41A2">
        <w:rPr>
          <w:rFonts w:ascii="Calibri" w:eastAsia="MS Mincho" w:hAnsi="Calibri" w:cs="Times New Roman"/>
        </w:rPr>
        <w:t>Associate Professors less than 10 years from PhD/highest degree are eligible to apply.</w:t>
      </w:r>
    </w:p>
    <w:p w14:paraId="0FA0FEDB" w14:textId="72556C44" w:rsidR="00975F1F" w:rsidRDefault="00975F1F">
      <w:pPr>
        <w:pStyle w:val="CommentText"/>
      </w:pPr>
    </w:p>
  </w:comment>
  <w:comment w:id="16" w:author="Jenny Korolik" w:date="2022-02-01T08:44:00Z" w:initials="JK">
    <w:p w14:paraId="46404634" w14:textId="01DE298C" w:rsidR="00D12481" w:rsidRDefault="00D12481">
      <w:pPr>
        <w:pStyle w:val="CommentText"/>
      </w:pPr>
      <w:r>
        <w:rPr>
          <w:rStyle w:val="CommentReference"/>
        </w:rPr>
        <w:annotationRef/>
      </w:r>
      <w:r>
        <w:t xml:space="preserve">This paragraph is a requirement for all Tier 2 postings. </w:t>
      </w:r>
    </w:p>
  </w:comment>
  <w:comment w:id="17" w:author="Jenny Korolik" w:date="2025-05-06T10:39:00Z" w:initials="JK">
    <w:p w14:paraId="5839180F" w14:textId="77777777" w:rsidR="00BC0EF8" w:rsidRDefault="00BC0EF8" w:rsidP="00BC0EF8">
      <w:pPr>
        <w:pStyle w:val="CommentText"/>
      </w:pPr>
      <w:r>
        <w:rPr>
          <w:rStyle w:val="CommentReference"/>
        </w:rPr>
        <w:annotationRef/>
      </w:r>
      <w:r>
        <w:t>*NEW* as of May 2025</w:t>
      </w:r>
    </w:p>
  </w:comment>
  <w:comment w:id="18" w:author="Jenny Korolik" w:date="2022-02-01T08:44:00Z" w:initials="JK">
    <w:p w14:paraId="42EC9E33" w14:textId="2BDCCE97" w:rsidR="00D12481" w:rsidRDefault="00D12481">
      <w:pPr>
        <w:pStyle w:val="CommentText"/>
      </w:pPr>
      <w:r>
        <w:rPr>
          <w:rStyle w:val="CommentReference"/>
        </w:rPr>
        <w:annotationRef/>
      </w:r>
      <w:r>
        <w:t xml:space="preserve">This paragraph is a requirement for all Tier 2 postings.  </w:t>
      </w:r>
    </w:p>
  </w:comment>
  <w:comment w:id="19" w:author="Jenny Korolik" w:date="2022-02-01T08:49:00Z" w:initials="JK">
    <w:p w14:paraId="452E78B3" w14:textId="77777777" w:rsidR="00D12481" w:rsidRPr="003D5815" w:rsidRDefault="00D12481" w:rsidP="00D12481">
      <w:pPr>
        <w:rPr>
          <w:rFonts w:ascii="Calibri" w:hAnsi="Calibri"/>
          <w:sz w:val="20"/>
          <w:szCs w:val="20"/>
        </w:rPr>
      </w:pPr>
      <w:r>
        <w:rPr>
          <w:rStyle w:val="CommentReference"/>
        </w:rPr>
        <w:annotationRef/>
      </w:r>
      <w:r w:rsidRPr="003D5815">
        <w:rPr>
          <w:rFonts w:ascii="Calibri" w:hAnsi="Calibri"/>
          <w:sz w:val="20"/>
          <w:szCs w:val="20"/>
        </w:rPr>
        <w:t>Include additional requirements/ information here if necessary.</w:t>
      </w:r>
    </w:p>
    <w:p w14:paraId="539E80A1" w14:textId="22D936B5" w:rsidR="00D12481" w:rsidRDefault="00D12481">
      <w:pPr>
        <w:pStyle w:val="CommentText"/>
      </w:pPr>
    </w:p>
  </w:comment>
  <w:comment w:id="20" w:author="Jenny Korolik" w:date="2022-02-01T08:17:00Z" w:initials="JK">
    <w:p w14:paraId="560304CD" w14:textId="77777777" w:rsidR="00D12481" w:rsidRPr="00F1551C" w:rsidRDefault="00D12481" w:rsidP="00D12481">
      <w:pPr>
        <w:spacing w:after="0" w:line="240" w:lineRule="auto"/>
        <w:rPr>
          <w:rFonts w:ascii="Calibri" w:hAnsi="Calibri"/>
        </w:rPr>
      </w:pPr>
      <w:r>
        <w:rPr>
          <w:rStyle w:val="CommentReference"/>
        </w:rPr>
        <w:annotationRef/>
      </w:r>
      <w:r w:rsidRPr="00F1551C">
        <w:rPr>
          <w:rFonts w:ascii="Calibri" w:hAnsi="Calibri"/>
        </w:rPr>
        <w:t>This paragraph is a CRC requirement for all postings. Questions will be forwarded as appropriate.</w:t>
      </w:r>
    </w:p>
    <w:p w14:paraId="4CDC0D0E" w14:textId="77777777" w:rsidR="00D12481" w:rsidRDefault="00D12481" w:rsidP="00D12481">
      <w:pPr>
        <w:pStyle w:val="CommentText"/>
      </w:pPr>
    </w:p>
  </w:comment>
  <w:comment w:id="21" w:author="Jenny Korolik" w:date="2022-02-01T08:36:00Z" w:initials="JK">
    <w:p w14:paraId="30EDB119" w14:textId="77777777" w:rsidR="00D12481" w:rsidRPr="003D5815" w:rsidRDefault="00D12481" w:rsidP="00D12481">
      <w:pPr>
        <w:pStyle w:val="CommentText"/>
      </w:pPr>
      <w:r>
        <w:rPr>
          <w:rStyle w:val="CommentReference"/>
        </w:rPr>
        <w:annotationRef/>
      </w:r>
      <w:r w:rsidRPr="003D5815">
        <w:t xml:space="preserve">This statement is </w:t>
      </w:r>
      <w:r>
        <w:t>required</w:t>
      </w:r>
      <w:r w:rsidRPr="003D5815">
        <w:t xml:space="preserve"> for CRC ads. Required by U of T.</w:t>
      </w:r>
    </w:p>
    <w:p w14:paraId="29AFCBD9" w14:textId="77777777" w:rsidR="00D12481" w:rsidRDefault="00D12481" w:rsidP="00D12481">
      <w:pPr>
        <w:pStyle w:val="CommentText"/>
      </w:pPr>
    </w:p>
  </w:comment>
  <w:comment w:id="23" w:author="Jenny Korolik" w:date="2022-02-01T08:37:00Z" w:initials="JK">
    <w:p w14:paraId="582C0D69" w14:textId="77777777" w:rsidR="00D12481" w:rsidRPr="003D5815" w:rsidRDefault="00D12481" w:rsidP="00D12481">
      <w:pPr>
        <w:pStyle w:val="CommentText"/>
      </w:pPr>
      <w:r>
        <w:rPr>
          <w:rStyle w:val="CommentReference"/>
        </w:rPr>
        <w:annotationRef/>
      </w:r>
      <w:r w:rsidRPr="003D5815">
        <w:t>U of T Diversity Statement is required on all postings.</w:t>
      </w:r>
    </w:p>
    <w:p w14:paraId="2D0B5D39" w14:textId="77777777" w:rsidR="00D12481" w:rsidRDefault="00D12481" w:rsidP="00D12481">
      <w:pPr>
        <w:pStyle w:val="CommentText"/>
      </w:pPr>
    </w:p>
  </w:comment>
  <w:comment w:id="24" w:author="Jenny Korolik" w:date="2022-02-01T08:39:00Z" w:initials="JK">
    <w:p w14:paraId="280412A6" w14:textId="77777777" w:rsidR="00D12481" w:rsidRPr="001030C8" w:rsidRDefault="00D12481" w:rsidP="00D12481">
      <w:pPr>
        <w:pStyle w:val="CommentText"/>
      </w:pPr>
      <w:r>
        <w:rPr>
          <w:rStyle w:val="CommentReference"/>
        </w:rPr>
        <w:annotationRef/>
      </w:r>
      <w:r>
        <w:t>CRC r</w:t>
      </w:r>
      <w:r w:rsidRPr="006A5615">
        <w:t>equirement: accommodation policy and contact information.</w:t>
      </w:r>
    </w:p>
    <w:p w14:paraId="3F4C33F6" w14:textId="77777777" w:rsidR="00D12481" w:rsidRDefault="00D12481" w:rsidP="00D12481">
      <w:pPr>
        <w:pStyle w:val="CommentText"/>
      </w:pPr>
    </w:p>
  </w:comment>
  <w:comment w:id="25" w:author="Jenny Korolik" w:date="2021-06-24T11:07:00Z" w:initials="JK">
    <w:p w14:paraId="69722D0C" w14:textId="77777777" w:rsidR="00D12481" w:rsidRDefault="00D12481" w:rsidP="00D12481">
      <w:pPr>
        <w:pStyle w:val="CommentText"/>
      </w:pPr>
      <w:r>
        <w:rPr>
          <w:rStyle w:val="CommentReference"/>
        </w:rPr>
        <w:annotationRef/>
      </w:r>
      <w:r>
        <w:t xml:space="preserve">RSO will link to the self-identification form.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EB9533" w15:done="0"/>
  <w15:commentEx w15:paraId="4A4195E2" w15:done="0"/>
  <w15:commentEx w15:paraId="4171243D" w15:done="0"/>
  <w15:commentEx w15:paraId="0C5405F0" w15:done="0"/>
  <w15:commentEx w15:paraId="4D7224AB" w15:done="0"/>
  <w15:commentEx w15:paraId="3CEF104D" w15:done="0"/>
  <w15:commentEx w15:paraId="134EF808" w15:done="0"/>
  <w15:commentEx w15:paraId="48BD2EBA" w15:done="0"/>
  <w15:commentEx w15:paraId="0F4246C5" w15:done="0"/>
  <w15:commentEx w15:paraId="0644BCA6" w15:done="0"/>
  <w15:commentEx w15:paraId="0A013AF0" w15:done="0"/>
  <w15:commentEx w15:paraId="4360F0F4" w15:done="0"/>
  <w15:commentEx w15:paraId="44FF853C" w15:done="0"/>
  <w15:commentEx w15:paraId="0FA0FEDB" w15:done="0"/>
  <w15:commentEx w15:paraId="46404634" w15:done="0"/>
  <w15:commentEx w15:paraId="5839180F" w15:done="0"/>
  <w15:commentEx w15:paraId="42EC9E33" w15:done="0"/>
  <w15:commentEx w15:paraId="539E80A1" w15:done="0"/>
  <w15:commentEx w15:paraId="4CDC0D0E" w15:done="0"/>
  <w15:commentEx w15:paraId="29AFCBD9" w15:done="0"/>
  <w15:commentEx w15:paraId="2D0B5D39" w15:done="0"/>
  <w15:commentEx w15:paraId="3F4C33F6" w15:done="0"/>
  <w15:commentEx w15:paraId="69722D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A370B3" w16cex:dateUtc="2022-02-01T13:41:00Z"/>
  <w16cex:commentExtensible w16cex:durableId="25A36A88" w16cex:dateUtc="2022-02-01T13:15:00Z"/>
  <w16cex:commentExtensible w16cex:durableId="25A36EE6" w16cex:dateUtc="2022-02-01T13:33:00Z"/>
  <w16cex:commentExtensible w16cex:durableId="25C220FD" w16cex:dateUtc="2022-02-24T20:21:00Z"/>
  <w16cex:commentExtensible w16cex:durableId="25A36F2B" w16cex:dateUtc="2022-02-01T13:34:00Z"/>
  <w16cex:commentExtensible w16cex:durableId="309B2CA5" w16cex:dateUtc="2025-05-06T14:39:00Z"/>
  <w16cex:commentExtensible w16cex:durableId="25A36F5B" w16cex:dateUtc="2022-02-01T13:35:00Z"/>
  <w16cex:commentExtensible w16cex:durableId="25A36B19" w16cex:dateUtc="2022-02-01T13:17:00Z"/>
  <w16cex:commentExtensible w16cex:durableId="25A36F90" w16cex:dateUtc="2022-02-01T13:36:00Z"/>
  <w16cex:commentExtensible w16cex:durableId="25A37037" w16cex:dateUtc="2022-02-01T13:39:00Z"/>
  <w16cex:commentExtensible w16cex:durableId="248023F9" w16cex:dateUtc="2021-06-24T15:07:00Z"/>
  <w16cex:commentExtensible w16cex:durableId="25A370B8" w16cex:dateUtc="2022-02-01T13:41:00Z"/>
  <w16cex:commentExtensible w16cex:durableId="25A3708A" w16cex:dateUtc="2022-02-01T13:15:00Z"/>
  <w16cex:commentExtensible w16cex:durableId="25A3BEAD" w16cex:dateUtc="2022-02-01T19:14:00Z"/>
  <w16cex:commentExtensible w16cex:durableId="25A37164" w16cex:dateUtc="2022-02-01T13:44:00Z"/>
  <w16cex:commentExtensible w16cex:durableId="4E37C4CC" w16cex:dateUtc="2025-05-06T14:39:00Z"/>
  <w16cex:commentExtensible w16cex:durableId="25A37170" w16cex:dateUtc="2022-02-01T13:44:00Z"/>
  <w16cex:commentExtensible w16cex:durableId="25A3729C" w16cex:dateUtc="2022-02-01T13:49:00Z"/>
  <w16cex:commentExtensible w16cex:durableId="25A372BB" w16cex:dateUtc="2022-02-01T13:17:00Z"/>
  <w16cex:commentExtensible w16cex:durableId="25A372BA" w16cex:dateUtc="2022-02-01T13:36:00Z"/>
  <w16cex:commentExtensible w16cex:durableId="25A372B9" w16cex:dateUtc="2022-02-01T13:37:00Z"/>
  <w16cex:commentExtensible w16cex:durableId="25A372B8" w16cex:dateUtc="2022-02-01T13:39:00Z"/>
  <w16cex:commentExtensible w16cex:durableId="25A372B7" w16cex:dateUtc="2021-06-24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EB9533" w16cid:durableId="25A370B3"/>
  <w16cid:commentId w16cid:paraId="4A4195E2" w16cid:durableId="25A36A88"/>
  <w16cid:commentId w16cid:paraId="4171243D" w16cid:durableId="25A36EE6"/>
  <w16cid:commentId w16cid:paraId="0C5405F0" w16cid:durableId="25C220FD"/>
  <w16cid:commentId w16cid:paraId="4D7224AB" w16cid:durableId="25A36F2B"/>
  <w16cid:commentId w16cid:paraId="3CEF104D" w16cid:durableId="309B2CA5"/>
  <w16cid:commentId w16cid:paraId="134EF808" w16cid:durableId="25A36F5B"/>
  <w16cid:commentId w16cid:paraId="48BD2EBA" w16cid:durableId="25A36B19"/>
  <w16cid:commentId w16cid:paraId="0F4246C5" w16cid:durableId="25A36F90"/>
  <w16cid:commentId w16cid:paraId="0644BCA6" w16cid:durableId="25A37037"/>
  <w16cid:commentId w16cid:paraId="0A013AF0" w16cid:durableId="248023F9"/>
  <w16cid:commentId w16cid:paraId="4360F0F4" w16cid:durableId="25A370B8"/>
  <w16cid:commentId w16cid:paraId="44FF853C" w16cid:durableId="25A3708A"/>
  <w16cid:commentId w16cid:paraId="0FA0FEDB" w16cid:durableId="25A3BEAD"/>
  <w16cid:commentId w16cid:paraId="46404634" w16cid:durableId="25A37164"/>
  <w16cid:commentId w16cid:paraId="5839180F" w16cid:durableId="4E37C4CC"/>
  <w16cid:commentId w16cid:paraId="42EC9E33" w16cid:durableId="25A37170"/>
  <w16cid:commentId w16cid:paraId="539E80A1" w16cid:durableId="25A3729C"/>
  <w16cid:commentId w16cid:paraId="4CDC0D0E" w16cid:durableId="25A372BB"/>
  <w16cid:commentId w16cid:paraId="29AFCBD9" w16cid:durableId="25A372BA"/>
  <w16cid:commentId w16cid:paraId="2D0B5D39" w16cid:durableId="25A372B9"/>
  <w16cid:commentId w16cid:paraId="3F4C33F6" w16cid:durableId="25A372B8"/>
  <w16cid:commentId w16cid:paraId="69722D0C" w16cid:durableId="25A372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y Korolik">
    <w15:presenceInfo w15:providerId="AD" w15:userId="S::jenny.korolik@utoronto.ca::819f2cf5-16c5-41c4-9d33-0b314100e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44"/>
    <w:rsid w:val="00010B8B"/>
    <w:rsid w:val="000172DF"/>
    <w:rsid w:val="00035321"/>
    <w:rsid w:val="00042B76"/>
    <w:rsid w:val="00075FA1"/>
    <w:rsid w:val="0009549A"/>
    <w:rsid w:val="000B10A8"/>
    <w:rsid w:val="000F0A7A"/>
    <w:rsid w:val="000F1A1D"/>
    <w:rsid w:val="00126830"/>
    <w:rsid w:val="001A26C6"/>
    <w:rsid w:val="001D3F8A"/>
    <w:rsid w:val="001F77B6"/>
    <w:rsid w:val="00215632"/>
    <w:rsid w:val="0022404A"/>
    <w:rsid w:val="00236438"/>
    <w:rsid w:val="00263367"/>
    <w:rsid w:val="002713C1"/>
    <w:rsid w:val="00281AA5"/>
    <w:rsid w:val="0029752E"/>
    <w:rsid w:val="002A2D29"/>
    <w:rsid w:val="002B05F5"/>
    <w:rsid w:val="002C426A"/>
    <w:rsid w:val="002D55C6"/>
    <w:rsid w:val="002E13F3"/>
    <w:rsid w:val="002E7838"/>
    <w:rsid w:val="002F6BBF"/>
    <w:rsid w:val="003218BE"/>
    <w:rsid w:val="00375FB7"/>
    <w:rsid w:val="003907B8"/>
    <w:rsid w:val="003E04AF"/>
    <w:rsid w:val="003E5FE7"/>
    <w:rsid w:val="003F0A40"/>
    <w:rsid w:val="003F27BA"/>
    <w:rsid w:val="004161E7"/>
    <w:rsid w:val="00476590"/>
    <w:rsid w:val="00482AD8"/>
    <w:rsid w:val="00483EB0"/>
    <w:rsid w:val="005A70AE"/>
    <w:rsid w:val="005B5D07"/>
    <w:rsid w:val="00664F5D"/>
    <w:rsid w:val="00670D0E"/>
    <w:rsid w:val="00682BAB"/>
    <w:rsid w:val="006A59C2"/>
    <w:rsid w:val="006D04DD"/>
    <w:rsid w:val="006E7B4B"/>
    <w:rsid w:val="00706B0B"/>
    <w:rsid w:val="00721FAA"/>
    <w:rsid w:val="00746DD8"/>
    <w:rsid w:val="0075280F"/>
    <w:rsid w:val="007738FC"/>
    <w:rsid w:val="007773B9"/>
    <w:rsid w:val="007816A8"/>
    <w:rsid w:val="007837CF"/>
    <w:rsid w:val="00783D12"/>
    <w:rsid w:val="007C626C"/>
    <w:rsid w:val="007E31AC"/>
    <w:rsid w:val="00803101"/>
    <w:rsid w:val="008510E0"/>
    <w:rsid w:val="00872D44"/>
    <w:rsid w:val="008D4782"/>
    <w:rsid w:val="008F6AAF"/>
    <w:rsid w:val="0094056C"/>
    <w:rsid w:val="00975F1F"/>
    <w:rsid w:val="009A2FCD"/>
    <w:rsid w:val="00A11E16"/>
    <w:rsid w:val="00A55B08"/>
    <w:rsid w:val="00A55BC6"/>
    <w:rsid w:val="00AA113F"/>
    <w:rsid w:val="00AC5962"/>
    <w:rsid w:val="00AF02B4"/>
    <w:rsid w:val="00B065B5"/>
    <w:rsid w:val="00B31F6A"/>
    <w:rsid w:val="00B70069"/>
    <w:rsid w:val="00B9137B"/>
    <w:rsid w:val="00BC0EF8"/>
    <w:rsid w:val="00BC74B7"/>
    <w:rsid w:val="00C05A76"/>
    <w:rsid w:val="00C42583"/>
    <w:rsid w:val="00C52202"/>
    <w:rsid w:val="00C73F72"/>
    <w:rsid w:val="00CB47D6"/>
    <w:rsid w:val="00CF187B"/>
    <w:rsid w:val="00D0359E"/>
    <w:rsid w:val="00D12481"/>
    <w:rsid w:val="00D5064F"/>
    <w:rsid w:val="00D85CB0"/>
    <w:rsid w:val="00D907AB"/>
    <w:rsid w:val="00DB2478"/>
    <w:rsid w:val="00DE0D8A"/>
    <w:rsid w:val="00E2216F"/>
    <w:rsid w:val="00E31CA9"/>
    <w:rsid w:val="00E37D54"/>
    <w:rsid w:val="00E811DF"/>
    <w:rsid w:val="00EC28BD"/>
    <w:rsid w:val="00F104F6"/>
    <w:rsid w:val="00F33A5D"/>
    <w:rsid w:val="00F47789"/>
    <w:rsid w:val="00F734E5"/>
    <w:rsid w:val="00FD1FB8"/>
    <w:rsid w:val="00FF1C6E"/>
    <w:rsid w:val="01959399"/>
    <w:rsid w:val="02E58656"/>
    <w:rsid w:val="0372D53D"/>
    <w:rsid w:val="0A6D1211"/>
    <w:rsid w:val="0FD5CE11"/>
    <w:rsid w:val="1466D639"/>
    <w:rsid w:val="164312B5"/>
    <w:rsid w:val="18487DB2"/>
    <w:rsid w:val="1A0C458A"/>
    <w:rsid w:val="1FD349CD"/>
    <w:rsid w:val="21DF35E6"/>
    <w:rsid w:val="2CAFC01D"/>
    <w:rsid w:val="329F0C32"/>
    <w:rsid w:val="355456FA"/>
    <w:rsid w:val="37AAF140"/>
    <w:rsid w:val="38943139"/>
    <w:rsid w:val="3AB0888B"/>
    <w:rsid w:val="3BD859B7"/>
    <w:rsid w:val="3F371074"/>
    <w:rsid w:val="40202B2E"/>
    <w:rsid w:val="40C1A2B0"/>
    <w:rsid w:val="4124BFA2"/>
    <w:rsid w:val="53B0D543"/>
    <w:rsid w:val="569A84E9"/>
    <w:rsid w:val="56D9ABB5"/>
    <w:rsid w:val="59118B9D"/>
    <w:rsid w:val="59178F13"/>
    <w:rsid w:val="5BBF3048"/>
    <w:rsid w:val="5DE86A35"/>
    <w:rsid w:val="5E6D92E6"/>
    <w:rsid w:val="63CC146D"/>
    <w:rsid w:val="694B2546"/>
    <w:rsid w:val="6BB94FB0"/>
    <w:rsid w:val="6BDE001F"/>
    <w:rsid w:val="75DBD05D"/>
    <w:rsid w:val="799F9E79"/>
    <w:rsid w:val="7C459A59"/>
    <w:rsid w:val="7F6C42F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7EA5"/>
  <w15:chartTrackingRefBased/>
  <w15:docId w15:val="{0111B33E-5241-42E1-8E2B-80E8D6A5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44"/>
  </w:style>
  <w:style w:type="paragraph" w:styleId="Heading1">
    <w:name w:val="heading 1"/>
    <w:basedOn w:val="Normal"/>
    <w:next w:val="Normal"/>
    <w:link w:val="Heading1Char"/>
    <w:uiPriority w:val="9"/>
    <w:qFormat/>
    <w:rsid w:val="00872D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D44"/>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autoRedefine/>
    <w:uiPriority w:val="99"/>
    <w:unhideWhenUsed/>
    <w:rsid w:val="00872D44"/>
    <w:pPr>
      <w:widowControl w:val="0"/>
      <w:spacing w:after="0" w:line="240" w:lineRule="auto"/>
    </w:pPr>
    <w:rPr>
      <w:rFonts w:cstheme="minorHAnsi"/>
      <w:sz w:val="18"/>
      <w:szCs w:val="20"/>
    </w:rPr>
  </w:style>
  <w:style w:type="character" w:customStyle="1" w:styleId="CommentTextChar">
    <w:name w:val="Comment Text Char"/>
    <w:basedOn w:val="DefaultParagraphFont"/>
    <w:link w:val="CommentText"/>
    <w:uiPriority w:val="99"/>
    <w:rsid w:val="00872D44"/>
    <w:rPr>
      <w:rFonts w:cstheme="minorHAnsi"/>
      <w:sz w:val="18"/>
      <w:szCs w:val="20"/>
    </w:rPr>
  </w:style>
  <w:style w:type="character" w:styleId="Hyperlink">
    <w:name w:val="Hyperlink"/>
    <w:basedOn w:val="DefaultParagraphFont"/>
    <w:uiPriority w:val="99"/>
    <w:unhideWhenUsed/>
    <w:rsid w:val="00872D44"/>
    <w:rPr>
      <w:color w:val="0000FF"/>
      <w:u w:val="single"/>
    </w:rPr>
  </w:style>
  <w:style w:type="paragraph" w:styleId="NoSpacing">
    <w:name w:val="No Spacing"/>
    <w:uiPriority w:val="1"/>
    <w:qFormat/>
    <w:rsid w:val="00872D44"/>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872D44"/>
    <w:rPr>
      <w:sz w:val="16"/>
      <w:szCs w:val="16"/>
    </w:rPr>
  </w:style>
  <w:style w:type="paragraph" w:styleId="CommentSubject">
    <w:name w:val="annotation subject"/>
    <w:basedOn w:val="CommentText"/>
    <w:next w:val="CommentText"/>
    <w:link w:val="CommentSubjectChar"/>
    <w:uiPriority w:val="99"/>
    <w:semiHidden/>
    <w:unhideWhenUsed/>
    <w:rsid w:val="00872D44"/>
    <w:pPr>
      <w:widowControl/>
      <w:spacing w:after="160"/>
    </w:pPr>
    <w:rPr>
      <w:b/>
      <w:bCs/>
      <w:sz w:val="20"/>
    </w:rPr>
  </w:style>
  <w:style w:type="character" w:customStyle="1" w:styleId="CommentSubjectChar">
    <w:name w:val="Comment Subject Char"/>
    <w:basedOn w:val="CommentTextChar"/>
    <w:link w:val="CommentSubject"/>
    <w:uiPriority w:val="99"/>
    <w:semiHidden/>
    <w:rsid w:val="00872D44"/>
    <w:rPr>
      <w:rFonts w:cstheme="minorHAnsi"/>
      <w:b/>
      <w:bCs/>
      <w:sz w:val="20"/>
      <w:szCs w:val="20"/>
    </w:rPr>
  </w:style>
  <w:style w:type="character" w:styleId="UnresolvedMention">
    <w:name w:val="Unresolved Mention"/>
    <w:basedOn w:val="DefaultParagraphFont"/>
    <w:uiPriority w:val="99"/>
    <w:semiHidden/>
    <w:unhideWhenUsed/>
    <w:rsid w:val="002E13F3"/>
    <w:rPr>
      <w:color w:val="605E5C"/>
      <w:shd w:val="clear" w:color="auto" w:fill="E1DFDD"/>
    </w:rPr>
  </w:style>
  <w:style w:type="paragraph" w:styleId="Revision">
    <w:name w:val="Revision"/>
    <w:hidden/>
    <w:uiPriority w:val="99"/>
    <w:semiHidden/>
    <w:rsid w:val="009405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research.utoronto.ca/equity-diversity-inclusion/canada-research-chairs-equity-diversity-inclusion-information-policies" TargetMode="External"/><Relationship Id="rId1" Type="http://schemas.openxmlformats.org/officeDocument/2006/relationships/hyperlink" Target="https://research.utoronto.ca/equity-diversity-inclusion/canada-research-chairs-equity-diversity-inclusion-information-polici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research.utoronto.ca/crc/ediap/" TargetMode="External"/><Relationship Id="rId18" Type="http://schemas.openxmlformats.org/officeDocument/2006/relationships/hyperlink" Target="http://well-being.hrandequity.utoronto.ca/" TargetMode="External"/><Relationship Id="rId26" Type="http://schemas.openxmlformats.org/officeDocument/2006/relationships/hyperlink" Target="http://www.chairs-chaires.gc.ca/program-programme/nomination-mise_en_candidature-eng.aspx" TargetMode="External"/><Relationship Id="rId3" Type="http://schemas.openxmlformats.org/officeDocument/2006/relationships/customXml" Target="../customXml/item3.xml"/><Relationship Id="rId21" Type="http://schemas.openxmlformats.org/officeDocument/2006/relationships/hyperlink" Target="https://governingcouncil.utoronto.ca/secretariat/policies/equity-diversity-and-excellence-statement-december-14-2006" TargetMode="External"/><Relationship Id="rId7" Type="http://schemas.openxmlformats.org/officeDocument/2006/relationships/comments" Target="comments.xml"/><Relationship Id="rId12" Type="http://schemas.openxmlformats.org/officeDocument/2006/relationships/hyperlink" Target="https://governingcouncil.utoronto.ca/secretariat/policies/equity-diversity-and-excellence-statement-december-14-2006" TargetMode="External"/><Relationship Id="rId17" Type="http://schemas.openxmlformats.org/officeDocument/2006/relationships/hyperlink" Target="http://www.chairs-chaires.gc.ca/program-programme/index-eng.aspx" TargetMode="External"/><Relationship Id="rId25" Type="http://schemas.openxmlformats.org/officeDocument/2006/relationships/hyperlink" Target="http://science.gc.ca/eic/site/063.nsf/eng/h_FEE7261A.html?OpenDocument" TargetMode="External"/><Relationship Id="rId2" Type="http://schemas.openxmlformats.org/officeDocument/2006/relationships/customXml" Target="../customXml/item2.xml"/><Relationship Id="rId16" Type="http://schemas.openxmlformats.org/officeDocument/2006/relationships/hyperlink" Target="http://science.gc.ca/eic/site/063.nsf/eng/h_FEE7261A.html?OpenDocument" TargetMode="External"/><Relationship Id="rId20" Type="http://schemas.openxmlformats.org/officeDocument/2006/relationships/hyperlink" Target="http://www.ohrc.on.ca/en/your-guide-special-programs-and-human-rights-code" TargetMode="External"/><Relationship Id="rId29" Type="http://schemas.openxmlformats.org/officeDocument/2006/relationships/hyperlink" Target="http://www.chairs-chaires.gc.ca/program-programme/equity-equite/best_practices-pratiques_examplaires-eng.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hrc.on.ca/en/your-guide-special-programs-and-human-rights-code" TargetMode="External"/><Relationship Id="rId24" Type="http://schemas.openxmlformats.org/officeDocument/2006/relationships/hyperlink" Target="https://utoronto.sharepoint.com/sites/vpri-ResearchAnalyticsPortal/SitePages/Which-Tri-Agency-Programs-Are-Eligible-for-Research-Support-Fund-and-Canada-Research-Chairs-Funding-.asp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toronto.sharepoint.com/sites/vpri-ResearchAnalyticsPortal/SitePages/Which-Tri-Agency-Programs-Are-Eligible-for-Research-Support-Fund-and-Canada-Research-Chairs-Funding-.aspx" TargetMode="External"/><Relationship Id="rId23" Type="http://schemas.openxmlformats.org/officeDocument/2006/relationships/hyperlink" Target="http://www.chairs-chaires.gc.ca/program-programme/nomination-mise_en_candidature-eng.aspx" TargetMode="External"/><Relationship Id="rId28" Type="http://schemas.openxmlformats.org/officeDocument/2006/relationships/hyperlink" Target="http://well-being.hrandequity.utoronto.ca/" TargetMode="External"/><Relationship Id="rId10" Type="http://schemas.microsoft.com/office/2018/08/relationships/commentsExtensible" Target="commentsExtensible.xml"/><Relationship Id="rId19" Type="http://schemas.openxmlformats.org/officeDocument/2006/relationships/hyperlink" Target="http://www.chairs-chaires.gc.ca/program-programme/equity-equite/best_practices-pratiques_examplaires-eng.aspx" TargetMode="External"/><Relationship Id="rId31" Type="http://schemas.microsoft.com/office/2011/relationships/people" Target="people.xml"/><Relationship Id="rId4" Type="http://schemas.openxmlformats.org/officeDocument/2006/relationships/styles" Target="styles.xml"/><Relationship Id="rId9" Type="http://schemas.microsoft.com/office/2016/09/relationships/commentsIds" Target="commentsIds.xml"/><Relationship Id="rId14" Type="http://schemas.openxmlformats.org/officeDocument/2006/relationships/hyperlink" Target="http://www.chairs-chaires.gc.ca/program-programme/nomination-mise_en_candidature-eng.aspx" TargetMode="External"/><Relationship Id="rId22" Type="http://schemas.openxmlformats.org/officeDocument/2006/relationships/hyperlink" Target="http://www.research.utoronto.ca/crc/ediap/" TargetMode="External"/><Relationship Id="rId27" Type="http://schemas.openxmlformats.org/officeDocument/2006/relationships/hyperlink" Target="http://www.chairs-chaires.gc.ca/program-programme/index-eng.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21ae269f-93ac-4658-a01e-0d9e1e9e452c" xsi:nil="true"/>
    <lcf76f155ced4ddcb4097134ff3c332f xmlns="21ae269f-93ac-4658-a01e-0d9e1e9e452c">
      <Terms xmlns="http://schemas.microsoft.com/office/infopath/2007/PartnerControls"/>
    </lcf76f155ced4ddcb4097134ff3c332f>
    <TaxCatchAll xmlns="15087473-fe31-418c-9e91-47d9b4d2a980" xsi:nil="true"/>
    <NumberofFiles xmlns="21ae269f-93ac-4658-a01e-0d9e1e9e45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014B6BD329B94FB5540E66DDACEE7B" ma:contentTypeVersion="21" ma:contentTypeDescription="Create a new document." ma:contentTypeScope="" ma:versionID="f24824a3fc69147ef9dd64f74f6fa104">
  <xsd:schema xmlns:xsd="http://www.w3.org/2001/XMLSchema" xmlns:xs="http://www.w3.org/2001/XMLSchema" xmlns:p="http://schemas.microsoft.com/office/2006/metadata/properties" xmlns:ns2="21ae269f-93ac-4658-a01e-0d9e1e9e452c" xmlns:ns3="15087473-fe31-418c-9e91-47d9b4d2a980" targetNamespace="http://schemas.microsoft.com/office/2006/metadata/properties" ma:root="true" ma:fieldsID="3653df85af11b4c4ce4a6951ca3d545e" ns2:_="" ns3:_="">
    <xsd:import namespace="21ae269f-93ac-4658-a01e-0d9e1e9e452c"/>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NumberofFile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e269f-93ac-4658-a01e-0d9e1e9e4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s" ma:index="20" nillable="true" ma:displayName="Awarded" ma:format="Dropdown" ma:internalName="Notes">
      <xsd:simpleType>
        <xsd:restriction base="dms:Note">
          <xsd:maxLength value="255"/>
        </xsd:restriction>
      </xsd:simpleType>
    </xsd:element>
    <xsd:element name="NumberofFiles" ma:index="21" nillable="true" ma:displayName="Number of Files" ma:format="Dropdown" ma:internalName="NumberofFiles" ma:percentage="FALSE">
      <xsd:simpleType>
        <xsd:restriction base="dms:Number"/>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49533d-e55f-4cc9-af51-45fdf82b88fc}" ma:internalName="TaxCatchAll" ma:showField="CatchAllData" ma:web="15087473-fe31-418c-9e91-47d9b4d2a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416D6-2990-40BE-9A08-6FEA4293D21A}">
  <ds:schemaRefs>
    <ds:schemaRef ds:uri="http://schemas.microsoft.com/office/2006/metadata/properties"/>
    <ds:schemaRef ds:uri="http://schemas.microsoft.com/office/infopath/2007/PartnerControls"/>
    <ds:schemaRef ds:uri="21ae269f-93ac-4658-a01e-0d9e1e9e452c"/>
    <ds:schemaRef ds:uri="15087473-fe31-418c-9e91-47d9b4d2a980"/>
  </ds:schemaRefs>
</ds:datastoreItem>
</file>

<file path=customXml/itemProps2.xml><?xml version="1.0" encoding="utf-8"?>
<ds:datastoreItem xmlns:ds="http://schemas.openxmlformats.org/officeDocument/2006/customXml" ds:itemID="{73B7D721-C243-4EE0-A555-C9A1240855C6}"/>
</file>

<file path=customXml/itemProps3.xml><?xml version="1.0" encoding="utf-8"?>
<ds:datastoreItem xmlns:ds="http://schemas.openxmlformats.org/officeDocument/2006/customXml" ds:itemID="{9F365EEF-D4F4-47E8-974A-D48523690885}">
  <ds:schemaRefs>
    <ds:schemaRef ds:uri="http://schemas.microsoft.com/sharepoint/v3/contenttype/form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1788</Words>
  <Characters>10659</Characters>
  <Application>Microsoft Office Word</Application>
  <DocSecurity>0</DocSecurity>
  <Lines>187</Lines>
  <Paragraphs>43</Paragraphs>
  <ScaleCrop>false</ScaleCrop>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Korolik</dc:creator>
  <cp:keywords/>
  <dc:description/>
  <cp:lastModifiedBy>Jenny Korolik</cp:lastModifiedBy>
  <cp:revision>4</cp:revision>
  <dcterms:created xsi:type="dcterms:W3CDTF">2025-10-29T13:24:00Z</dcterms:created>
  <dcterms:modified xsi:type="dcterms:W3CDTF">2025-10-29T13:26:00Z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0x01010012014B6BD329B94FB5540E66DDACEE7B</vt:lpwstr>
  </property>
  <property fmtid="{D5CDD505-2E9C-101B-9397-08002B2CF9AE}" pid="3" name="Order">
    <vt:r8>12432800</vt:r8>
  </property>
  <property fmtid="{D5CDD505-2E9C-101B-9397-08002B2CF9AE}" pid="4" name="MediaServiceImageTags">
    <vt:lpwstr/>
  </property>
</Properties>
</file>