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21F9E" w14:textId="12DDA997" w:rsidR="00272E26" w:rsidRPr="00C11FEB" w:rsidRDefault="00EC29D6" w:rsidP="00C11FEB">
      <w:pPr>
        <w:pStyle w:val="UofTStyle"/>
        <w:jc w:val="center"/>
        <w:rPr>
          <w:rFonts w:cs="Arial"/>
          <w:szCs w:val="40"/>
        </w:rPr>
      </w:pPr>
      <w:bookmarkStart w:id="0" w:name="_GoBack"/>
      <w:bookmarkEnd w:id="0"/>
      <w:r w:rsidRPr="001215CC">
        <w:rPr>
          <w:rFonts w:cs="Arial"/>
        </w:rPr>
        <w:t xml:space="preserve">Connaught Innovation Award – </w:t>
      </w:r>
      <w:r w:rsidRPr="001215CC">
        <w:rPr>
          <w:rFonts w:cs="Arial"/>
          <w:caps/>
          <w:smallCaps w:val="0"/>
        </w:rPr>
        <w:t>Notice of Intent</w:t>
      </w:r>
    </w:p>
    <w:p w14:paraId="13F3E584" w14:textId="77777777" w:rsidR="006856FF" w:rsidRPr="001215CC" w:rsidRDefault="006856FF" w:rsidP="006856FF">
      <w:pPr>
        <w:pStyle w:val="Footer"/>
        <w:ind w:left="90"/>
        <w:rPr>
          <w:rFonts w:ascii="Arial Narrow" w:hAnsi="Arial Narrow" w:cs="Arial"/>
          <w:b/>
        </w:rPr>
      </w:pPr>
    </w:p>
    <w:p w14:paraId="76E992B9" w14:textId="30E79510" w:rsidR="00C11FEB" w:rsidRPr="00C11FEB" w:rsidRDefault="00C11FEB" w:rsidP="00C11FEB">
      <w:pPr>
        <w:tabs>
          <w:tab w:val="center" w:pos="4680"/>
          <w:tab w:val="right" w:pos="9360"/>
        </w:tabs>
        <w:spacing w:before="0" w:after="0" w:line="276" w:lineRule="auto"/>
        <w:jc w:val="center"/>
        <w:rPr>
          <w:rFonts w:ascii="Arial Narrow" w:hAnsi="Arial Narrow"/>
          <w:b/>
          <w:color w:val="595959" w:themeColor="text1" w:themeTint="A6"/>
          <w:sz w:val="28"/>
          <w:szCs w:val="28"/>
        </w:rPr>
      </w:pPr>
      <w:proofErr w:type="gramStart"/>
      <w:r w:rsidRPr="00C11FEB">
        <w:rPr>
          <w:rFonts w:ascii="Arial Narrow" w:hAnsi="Arial Narrow"/>
          <w:b/>
          <w:color w:val="595959" w:themeColor="text1" w:themeTint="A6"/>
          <w:sz w:val="28"/>
          <w:szCs w:val="28"/>
        </w:rPr>
        <w:t>Invention</w:t>
      </w:r>
      <w:r w:rsidR="00E51952">
        <w:rPr>
          <w:rFonts w:ascii="Arial Narrow" w:hAnsi="Arial Narrow"/>
          <w:b/>
          <w:color w:val="595959" w:themeColor="text1" w:themeTint="A6"/>
          <w:sz w:val="28"/>
          <w:szCs w:val="28"/>
        </w:rPr>
        <w:t xml:space="preserve"> </w:t>
      </w:r>
      <w:r w:rsidRPr="00C11FEB">
        <w:rPr>
          <w:rFonts w:ascii="Arial Narrow" w:hAnsi="Arial Narrow"/>
          <w:b/>
          <w:color w:val="595959" w:themeColor="text1" w:themeTint="A6"/>
          <w:sz w:val="28"/>
          <w:szCs w:val="28"/>
        </w:rPr>
        <w:t xml:space="preserve"> Disclosure</w:t>
      </w:r>
      <w:proofErr w:type="gramEnd"/>
      <w:r w:rsidRPr="00C11FEB">
        <w:rPr>
          <w:rFonts w:ascii="Arial Narrow" w:hAnsi="Arial Narrow"/>
          <w:b/>
          <w:color w:val="595959" w:themeColor="text1" w:themeTint="A6"/>
          <w:sz w:val="28"/>
          <w:szCs w:val="28"/>
        </w:rPr>
        <w:t xml:space="preserve"> Deadline: Thursday September 2, 2021</w:t>
      </w:r>
    </w:p>
    <w:p w14:paraId="79AEA882" w14:textId="77777777" w:rsidR="00C11FEB" w:rsidRPr="00C11FEB" w:rsidRDefault="00C11FEB" w:rsidP="00C11FEB">
      <w:pPr>
        <w:tabs>
          <w:tab w:val="center" w:pos="4680"/>
          <w:tab w:val="right" w:pos="9360"/>
        </w:tabs>
        <w:spacing w:before="0" w:after="0" w:line="276" w:lineRule="auto"/>
        <w:jc w:val="center"/>
        <w:rPr>
          <w:rFonts w:ascii="Arial Narrow" w:hAnsi="Arial Narrow"/>
          <w:b/>
          <w:color w:val="595959" w:themeColor="text1" w:themeTint="A6"/>
          <w:sz w:val="28"/>
          <w:szCs w:val="28"/>
        </w:rPr>
      </w:pPr>
      <w:r w:rsidRPr="00C11FEB">
        <w:rPr>
          <w:rFonts w:ascii="Arial Narrow" w:hAnsi="Arial Narrow"/>
          <w:b/>
          <w:color w:val="595959" w:themeColor="text1" w:themeTint="A6"/>
          <w:sz w:val="28"/>
          <w:szCs w:val="28"/>
        </w:rPr>
        <w:t>Notice of Intent Deadline: Thursday September 16, 2021</w:t>
      </w:r>
    </w:p>
    <w:p w14:paraId="432CF86E" w14:textId="740582A5" w:rsidR="00C11FEB" w:rsidRPr="001215CC" w:rsidRDefault="00C11FEB" w:rsidP="006856FF">
      <w:pPr>
        <w:pStyle w:val="Footer"/>
        <w:ind w:left="90"/>
        <w:jc w:val="center"/>
        <w:rPr>
          <w:rFonts w:ascii="Arial Narrow" w:hAnsi="Arial Narrow" w:cs="Arial"/>
          <w:b/>
          <w:sz w:val="28"/>
          <w:szCs w:val="28"/>
        </w:rPr>
      </w:pPr>
      <w:r w:rsidRPr="00C11FEB">
        <w:rPr>
          <w:rFonts w:ascii="Arial Narrow" w:hAnsi="Arial Narrow"/>
          <w:b/>
          <w:color w:val="595959" w:themeColor="text1" w:themeTint="A6"/>
          <w:sz w:val="28"/>
          <w:szCs w:val="28"/>
        </w:rPr>
        <w:t>Full Application Deadline: Thursday October 21, 2021</w:t>
      </w:r>
    </w:p>
    <w:p w14:paraId="0ED98005" w14:textId="77777777" w:rsidR="001215CC" w:rsidRPr="001215CC" w:rsidRDefault="001215CC" w:rsidP="00C11FEB">
      <w:pPr>
        <w:pStyle w:val="Heading2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b/>
        </w:rPr>
      </w:pPr>
      <w:r w:rsidRPr="001215CC">
        <w:rPr>
          <w:rFonts w:ascii="Arial" w:hAnsi="Arial" w:cs="Arial"/>
          <w:b/>
        </w:rPr>
        <w:t>Applicant Information:</w:t>
      </w:r>
    </w:p>
    <w:tbl>
      <w:tblPr>
        <w:tblW w:w="4754" w:type="pct"/>
        <w:tblInd w:w="44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699"/>
        <w:gridCol w:w="3960"/>
      </w:tblGrid>
      <w:tr w:rsidR="001215CC" w:rsidRPr="001215CC" w14:paraId="347EEF4F" w14:textId="77777777" w:rsidTr="001215CC">
        <w:trPr>
          <w:trHeight w:val="602"/>
        </w:trPr>
        <w:tc>
          <w:tcPr>
            <w:tcW w:w="6299" w:type="dxa"/>
            <w:gridSpan w:val="2"/>
          </w:tcPr>
          <w:p w14:paraId="4910F4CA" w14:textId="77777777" w:rsidR="001215CC" w:rsidRPr="001215CC" w:rsidRDefault="001215CC" w:rsidP="00C11FEB">
            <w:pPr>
              <w:rPr>
                <w:rFonts w:cs="Arial"/>
              </w:rPr>
            </w:pPr>
            <w:r w:rsidRPr="00205A5E"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  <w:t>Last Name, First Name</w:t>
            </w:r>
            <w:r w:rsidRPr="001215CC">
              <w:rPr>
                <w:rFonts w:cs="Arial"/>
              </w:rPr>
              <w:t>:</w:t>
            </w:r>
          </w:p>
          <w:p w14:paraId="2A8BD355" w14:textId="64F97AD7" w:rsidR="001215CC" w:rsidRPr="001215CC" w:rsidRDefault="00C11FEB" w:rsidP="00C11FEB">
            <w:pPr>
              <w:rPr>
                <w:rFonts w:cs="Arial"/>
              </w:rPr>
            </w:pP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instrText xml:space="preserve"> FORMTEXT </w:instrTex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fldChar w:fldCharType="separate"/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fldChar w:fldCharType="end"/>
            </w:r>
          </w:p>
        </w:tc>
        <w:tc>
          <w:tcPr>
            <w:tcW w:w="3960" w:type="dxa"/>
          </w:tcPr>
          <w:p w14:paraId="51373793" w14:textId="77777777" w:rsidR="001215CC" w:rsidRPr="001215CC" w:rsidRDefault="001215CC" w:rsidP="00C11FEB">
            <w:pPr>
              <w:rPr>
                <w:rFonts w:cs="Arial"/>
              </w:rPr>
            </w:pPr>
            <w:r w:rsidRPr="00205A5E"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</w:rPr>
              <w:t>Personnel Number</w:t>
            </w:r>
            <w:r w:rsidRPr="001215CC">
              <w:rPr>
                <w:rFonts w:cs="Arial"/>
              </w:rPr>
              <w:t>:</w:t>
            </w:r>
          </w:p>
          <w:p w14:paraId="4E5BD81F" w14:textId="6123C031" w:rsidR="001215CC" w:rsidRPr="001215CC" w:rsidRDefault="00C11FEB" w:rsidP="00C11FEB">
            <w:pPr>
              <w:rPr>
                <w:rFonts w:cs="Arial"/>
                <w:sz w:val="22"/>
              </w:rPr>
            </w:pP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instrText xml:space="preserve"> FORMTEXT </w:instrTex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fldChar w:fldCharType="separate"/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fldChar w:fldCharType="end"/>
            </w:r>
          </w:p>
        </w:tc>
      </w:tr>
      <w:tr w:rsidR="001215CC" w:rsidRPr="001215CC" w14:paraId="587EA1CE" w14:textId="77777777" w:rsidTr="001215CC">
        <w:tc>
          <w:tcPr>
            <w:tcW w:w="6299" w:type="dxa"/>
            <w:gridSpan w:val="2"/>
          </w:tcPr>
          <w:p w14:paraId="04AF7F92" w14:textId="77777777" w:rsidR="001215CC" w:rsidRPr="00205A5E" w:rsidRDefault="001215CC" w:rsidP="00C11FEB">
            <w:pPr>
              <w:rPr>
                <w:rFonts w:ascii="Arial Narrow" w:hAnsi="Arial Narrow" w:cs="Arial"/>
              </w:rPr>
            </w:pPr>
            <w:r w:rsidRPr="00205A5E">
              <w:rPr>
                <w:rFonts w:ascii="Arial Narrow" w:hAnsi="Arial Narrow" w:cs="Arial"/>
                <w:color w:val="808080" w:themeColor="background1" w:themeShade="80"/>
              </w:rPr>
              <w:t>Department:</w:t>
            </w:r>
          </w:p>
          <w:p w14:paraId="5BBDBDA8" w14:textId="51EA7600" w:rsidR="001215CC" w:rsidRPr="001215CC" w:rsidRDefault="00C11FEB" w:rsidP="00C11FEB">
            <w:pPr>
              <w:rPr>
                <w:rFonts w:cs="Arial"/>
              </w:rPr>
            </w:pP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instrText xml:space="preserve"> FORMTEXT </w:instrTex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fldChar w:fldCharType="separate"/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fldChar w:fldCharType="end"/>
            </w:r>
          </w:p>
        </w:tc>
        <w:tc>
          <w:tcPr>
            <w:tcW w:w="3960" w:type="dxa"/>
          </w:tcPr>
          <w:p w14:paraId="1921CA06" w14:textId="77777777" w:rsidR="001215CC" w:rsidRPr="00205A5E" w:rsidRDefault="001215CC" w:rsidP="00C11FEB">
            <w:pPr>
              <w:rPr>
                <w:rFonts w:ascii="Arial Narrow" w:hAnsi="Arial Narrow" w:cs="Arial"/>
                <w:color w:val="808080" w:themeColor="background1" w:themeShade="80"/>
              </w:rPr>
            </w:pPr>
            <w:r w:rsidRPr="00205A5E">
              <w:rPr>
                <w:rFonts w:ascii="Arial Narrow" w:hAnsi="Arial Narrow" w:cs="Arial"/>
                <w:color w:val="808080" w:themeColor="background1" w:themeShade="80"/>
              </w:rPr>
              <w:t>Faculty:</w:t>
            </w:r>
          </w:p>
          <w:p w14:paraId="4050028D" w14:textId="33910532" w:rsidR="001215CC" w:rsidRPr="001215CC" w:rsidRDefault="00C11FEB" w:rsidP="00C11FEB">
            <w:pPr>
              <w:rPr>
                <w:rFonts w:cs="Arial"/>
              </w:rPr>
            </w:pP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instrText xml:space="preserve"> FORMTEXT </w:instrTex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fldChar w:fldCharType="separate"/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fldChar w:fldCharType="end"/>
            </w:r>
          </w:p>
        </w:tc>
      </w:tr>
      <w:tr w:rsidR="001215CC" w:rsidRPr="001215CC" w14:paraId="49D829DD" w14:textId="77777777" w:rsidTr="001215CC">
        <w:trPr>
          <w:trHeight w:val="692"/>
        </w:trPr>
        <w:tc>
          <w:tcPr>
            <w:tcW w:w="3600" w:type="dxa"/>
          </w:tcPr>
          <w:p w14:paraId="0D1239B9" w14:textId="77777777" w:rsidR="001215CC" w:rsidRPr="00205A5E" w:rsidRDefault="001215CC" w:rsidP="00C11FEB">
            <w:pPr>
              <w:rPr>
                <w:rFonts w:ascii="Arial Narrow" w:hAnsi="Arial Narrow" w:cs="Arial"/>
                <w:color w:val="808080" w:themeColor="background1" w:themeShade="80"/>
              </w:rPr>
            </w:pPr>
            <w:r w:rsidRPr="00205A5E">
              <w:rPr>
                <w:rFonts w:ascii="Arial Narrow" w:hAnsi="Arial Narrow" w:cs="Arial"/>
                <w:color w:val="808080" w:themeColor="background1" w:themeShade="80"/>
              </w:rPr>
              <w:t>Academic Rank</w:t>
            </w:r>
          </w:p>
          <w:p w14:paraId="0F3D388A" w14:textId="2ABDCD6C" w:rsidR="001215CC" w:rsidRPr="001215CC" w:rsidRDefault="00C11FEB" w:rsidP="00C11FEB">
            <w:pPr>
              <w:rPr>
                <w:rFonts w:cs="Arial"/>
                <w:sz w:val="22"/>
              </w:rPr>
            </w:pP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instrText xml:space="preserve"> FORMTEXT </w:instrTex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fldChar w:fldCharType="separate"/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fldChar w:fldCharType="end"/>
            </w:r>
          </w:p>
        </w:tc>
        <w:tc>
          <w:tcPr>
            <w:tcW w:w="6659" w:type="dxa"/>
            <w:gridSpan w:val="2"/>
          </w:tcPr>
          <w:p w14:paraId="3AAEC0CD" w14:textId="77777777" w:rsidR="001215CC" w:rsidRPr="00205A5E" w:rsidRDefault="001215CC" w:rsidP="00C11FEB">
            <w:pPr>
              <w:rPr>
                <w:rFonts w:ascii="Arial Narrow" w:hAnsi="Arial Narrow" w:cs="Arial"/>
                <w:color w:val="808080" w:themeColor="background1" w:themeShade="80"/>
              </w:rPr>
            </w:pPr>
            <w:r w:rsidRPr="00205A5E">
              <w:rPr>
                <w:rFonts w:ascii="Arial Narrow" w:hAnsi="Arial Narrow" w:cs="Arial"/>
                <w:color w:val="808080" w:themeColor="background1" w:themeShade="80"/>
              </w:rPr>
              <w:t>E-mail Address:</w:t>
            </w:r>
          </w:p>
          <w:p w14:paraId="5D275AED" w14:textId="4E7E5F88" w:rsidR="001215CC" w:rsidRPr="001215CC" w:rsidRDefault="00C11FEB" w:rsidP="00C11FEB">
            <w:pPr>
              <w:rPr>
                <w:rFonts w:cs="Arial"/>
                <w:sz w:val="22"/>
              </w:rPr>
            </w:pP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instrText xml:space="preserve"> FORMTEXT </w:instrTex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fldChar w:fldCharType="separate"/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fldChar w:fldCharType="end"/>
            </w:r>
          </w:p>
        </w:tc>
      </w:tr>
      <w:tr w:rsidR="00964284" w:rsidRPr="00116F70" w14:paraId="6BCD7171" w14:textId="77777777" w:rsidTr="00587446">
        <w:trPr>
          <w:trHeight w:val="692"/>
        </w:trPr>
        <w:tc>
          <w:tcPr>
            <w:tcW w:w="10259" w:type="dxa"/>
            <w:gridSpan w:val="3"/>
          </w:tcPr>
          <w:p w14:paraId="04CACF1E" w14:textId="6C052AD9" w:rsidR="00964284" w:rsidRPr="002974E7" w:rsidRDefault="002974E7" w:rsidP="00C11FEB">
            <w:pPr>
              <w:rPr>
                <w:rFonts w:ascii="Arial Narrow" w:hAnsi="Arial Narrow"/>
                <w:i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Technology Readiness Level (TRL)</w:t>
            </w:r>
            <w:r>
              <w:rPr>
                <w:rFonts w:ascii="Arial Narrow" w:hAnsi="Arial Narrow"/>
                <w:color w:val="808080" w:themeColor="background1" w:themeShade="80"/>
              </w:rPr>
              <w:br/>
            </w:r>
            <w:r w:rsidRPr="002974E7">
              <w:rPr>
                <w:rFonts w:ascii="Arial Narrow" w:hAnsi="Arial Narrow"/>
                <w:bCs/>
                <w:i/>
                <w:color w:val="808080" w:themeColor="background1" w:themeShade="80"/>
              </w:rPr>
              <w:t xml:space="preserve">The award provides one-time seed funding to support technology validation, product development, and market connection for projects at TRL 4 and above as defined by </w:t>
            </w:r>
            <w:hyperlink r:id="rId8" w:history="1">
              <w:r w:rsidRPr="002974E7">
                <w:rPr>
                  <w:rStyle w:val="Hyperlink"/>
                  <w:rFonts w:ascii="Arial Narrow" w:hAnsi="Arial Narrow"/>
                  <w:bCs/>
                  <w:i/>
                </w:rPr>
                <w:t>Science and Economic Development Canada (SEDC)</w:t>
              </w:r>
            </w:hyperlink>
            <w:r w:rsidRPr="002974E7">
              <w:rPr>
                <w:rFonts w:ascii="Arial Narrow" w:hAnsi="Arial Narrow"/>
                <w:bCs/>
                <w:i/>
                <w:color w:val="808080" w:themeColor="background1" w:themeShade="80"/>
                <w:u w:val="single"/>
              </w:rPr>
              <w:t>: “Level 4 – Component and/or validation in a laboratory environment: Basic technological components are integrated to establish that they will work together. Activities include integration of "ad hoc" hardware in the laboratory</w:t>
            </w:r>
            <w:r w:rsidRPr="002974E7">
              <w:rPr>
                <w:rFonts w:ascii="Arial Narrow" w:hAnsi="Arial Narrow"/>
                <w:bCs/>
                <w:i/>
                <w:color w:val="808080" w:themeColor="background1" w:themeShade="80"/>
              </w:rPr>
              <w:t>.</w:t>
            </w:r>
            <w:r>
              <w:rPr>
                <w:rFonts w:ascii="Arial Narrow" w:hAnsi="Arial Narrow"/>
                <w:bCs/>
                <w:i/>
                <w:color w:val="808080" w:themeColor="background1" w:themeShade="80"/>
              </w:rPr>
              <w:t>”</w:t>
            </w:r>
            <w:r w:rsidRPr="002974E7">
              <w:rPr>
                <w:rFonts w:ascii="Arial Narrow" w:hAnsi="Arial Narrow"/>
                <w:bCs/>
                <w:i/>
                <w:color w:val="808080" w:themeColor="background1" w:themeShade="80"/>
              </w:rPr>
              <w:t xml:space="preserve"> Projects with a lower TRL </w:t>
            </w:r>
            <w:proofErr w:type="gramStart"/>
            <w:r w:rsidRPr="002974E7">
              <w:rPr>
                <w:rFonts w:ascii="Arial Narrow" w:hAnsi="Arial Narrow"/>
                <w:bCs/>
                <w:i/>
                <w:color w:val="808080" w:themeColor="background1" w:themeShade="80"/>
              </w:rPr>
              <w:t>may be considered</w:t>
            </w:r>
            <w:proofErr w:type="gramEnd"/>
            <w:r w:rsidRPr="002974E7">
              <w:rPr>
                <w:rFonts w:ascii="Arial Narrow" w:hAnsi="Arial Narrow"/>
                <w:bCs/>
                <w:i/>
                <w:color w:val="808080" w:themeColor="background1" w:themeShade="80"/>
              </w:rPr>
              <w:t xml:space="preserve"> on a case-by-case basis if they include evidence of market need from industry, investors, community partners, or other organizations, and identify potential follow-up funding to advance the TRL.</w:t>
            </w:r>
          </w:p>
          <w:p w14:paraId="73785E7A" w14:textId="5D81307F" w:rsidR="00964284" w:rsidRPr="00116F70" w:rsidRDefault="00C11FEB" w:rsidP="00C11FEB">
            <w:pPr>
              <w:rPr>
                <w:rFonts w:ascii="Arial Narrow" w:hAnsi="Arial Narrow"/>
              </w:rPr>
            </w:pP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instrText xml:space="preserve"> FORMTEXT </w:instrTex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fldChar w:fldCharType="separate"/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fldChar w:fldCharType="end"/>
            </w:r>
          </w:p>
        </w:tc>
      </w:tr>
    </w:tbl>
    <w:p w14:paraId="057323A4" w14:textId="44BC859C" w:rsidR="00964284" w:rsidRDefault="00FE7BFC" w:rsidP="00C11FEB">
      <w:r w:rsidRPr="00CF0605">
        <w:t xml:space="preserve">In order to </w:t>
      </w:r>
      <w:proofErr w:type="gramStart"/>
      <w:r w:rsidRPr="00CF0605">
        <w:t>be considered</w:t>
      </w:r>
      <w:proofErr w:type="gramEnd"/>
      <w:r w:rsidRPr="00CF0605">
        <w:t xml:space="preserve"> for this program, a</w:t>
      </w:r>
      <w:r w:rsidR="000A03ED" w:rsidRPr="00CF0605">
        <w:t xml:space="preserve">ll applicants </w:t>
      </w:r>
      <w:r w:rsidRPr="00CF0605">
        <w:t xml:space="preserve">are required to </w:t>
      </w:r>
      <w:r w:rsidR="000A03ED" w:rsidRPr="00CF0605">
        <w:t xml:space="preserve">answer the </w:t>
      </w:r>
      <w:hyperlink r:id="rId9" w:history="1">
        <w:r w:rsidR="000A03ED" w:rsidRPr="00234DFA">
          <w:rPr>
            <w:rStyle w:val="Hyperlink"/>
            <w:rFonts w:cs="Arial"/>
            <w:b/>
            <w:i/>
            <w:color w:val="0070C0"/>
            <w:sz w:val="18"/>
            <w:szCs w:val="18"/>
          </w:rPr>
          <w:t>University of Toronto’s Employment Equity Survey</w:t>
        </w:r>
      </w:hyperlink>
      <w:r w:rsidRPr="00CF0605">
        <w:rPr>
          <w:rStyle w:val="Hyperlink"/>
          <w:rFonts w:cs="Arial"/>
          <w:b/>
          <w:i/>
          <w:color w:val="A6A6A6" w:themeColor="background1" w:themeShade="A6"/>
          <w:sz w:val="18"/>
          <w:szCs w:val="18"/>
          <w:u w:val="none"/>
        </w:rPr>
        <w:t xml:space="preserve"> </w:t>
      </w:r>
      <w:r w:rsidRPr="00C11FEB">
        <w:t xml:space="preserve">no later than </w:t>
      </w:r>
      <w:r w:rsidR="00C11FEB" w:rsidRPr="00C11FEB">
        <w:t>the Application deadline</w:t>
      </w:r>
      <w:r w:rsidRPr="00C11FEB">
        <w:t xml:space="preserve">. </w:t>
      </w:r>
      <w:r w:rsidR="000A03ED" w:rsidRPr="000A03ED">
        <w:t xml:space="preserve">Applicants may voluntarily self-identify in any of the groups, or log a response indicating that they decline the survey. Self-identification data is important to the University’s ability </w:t>
      </w:r>
      <w:proofErr w:type="gramStart"/>
      <w:r w:rsidR="000A03ED" w:rsidRPr="000A03ED">
        <w:t>to accurately identify</w:t>
      </w:r>
      <w:proofErr w:type="gramEnd"/>
      <w:r w:rsidR="000A03ED" w:rsidRPr="000A03ED">
        <w:t xml:space="preserve"> barriers to inclusion and to develop strategies to eliminate these barriers. Any information directly related to you is confidential and </w:t>
      </w:r>
      <w:proofErr w:type="gramStart"/>
      <w:r w:rsidR="000A03ED" w:rsidRPr="000A03ED">
        <w:t>cannot be accessed</w:t>
      </w:r>
      <w:proofErr w:type="gramEnd"/>
      <w:r w:rsidR="000A03ED" w:rsidRPr="000A03ED">
        <w:t xml:space="preserve"> by the reviewers. </w:t>
      </w:r>
      <w:r w:rsidR="00CD3D74" w:rsidRPr="00CD3D74">
        <w:t xml:space="preserve">Aggregated results as of the closing of this posting </w:t>
      </w:r>
      <w:proofErr w:type="gramStart"/>
      <w:r w:rsidR="00CD3D74" w:rsidRPr="00CD3D74">
        <w:t>will be sent</w:t>
      </w:r>
      <w:proofErr w:type="gramEnd"/>
      <w:r w:rsidR="00CD3D74" w:rsidRPr="00CD3D74">
        <w:t xml:space="preserve"> to the Research Equity and Diversity Strategist and may be accessed by only a small number of designated senior administrators within the Division of the Vice-President, Research and Innovation.</w:t>
      </w:r>
      <w:r w:rsidR="00A12887">
        <w:t xml:space="preserve"> </w:t>
      </w:r>
      <w:r w:rsidR="000A03ED" w:rsidRPr="000A03ED">
        <w:t xml:space="preserve">If you have already completed the survey, thank </w:t>
      </w:r>
      <w:proofErr w:type="gramStart"/>
      <w:r w:rsidR="000A03ED" w:rsidRPr="000A03ED">
        <w:t>you;</w:t>
      </w:r>
      <w:proofErr w:type="gramEnd"/>
      <w:r w:rsidR="000A03ED" w:rsidRPr="000A03ED">
        <w:t xml:space="preserve"> your responses will be included in the aggregated results. The information </w:t>
      </w:r>
      <w:proofErr w:type="gramStart"/>
      <w:r w:rsidR="000A03ED" w:rsidRPr="000A03ED">
        <w:t>is used</w:t>
      </w:r>
      <w:proofErr w:type="gramEnd"/>
      <w:r w:rsidR="000A03ED" w:rsidRPr="000A03ED">
        <w:t xml:space="preserve"> by the University to determine programs, initiatives, and recruitment strategies, including those related to the administration of internal funding programs</w:t>
      </w:r>
      <w:r w:rsidR="00350A84">
        <w:t xml:space="preserve">. </w:t>
      </w:r>
    </w:p>
    <w:p w14:paraId="0F5E9328" w14:textId="3A402512" w:rsidR="001D4B5A" w:rsidRDefault="001D4B5A" w:rsidP="00C11FEB"/>
    <w:p w14:paraId="49DAFE94" w14:textId="3845A60D" w:rsidR="001D4B5A" w:rsidRDefault="001D4B5A" w:rsidP="00C11FEB">
      <w:r w:rsidRPr="001D4B5A">
        <w:t xml:space="preserve">The total funding available for this year’s program is $1,000,000. Applicants can request up to $100,000 per project </w:t>
      </w:r>
      <w:r w:rsidR="001176A4">
        <w:t>A</w:t>
      </w:r>
      <w:r w:rsidRPr="001D4B5A">
        <w:t>pplicants requesting more than $50,000 will require strong evidence of industry interest, matching funds, or investment.</w:t>
      </w:r>
    </w:p>
    <w:p w14:paraId="619EF487" w14:textId="77777777" w:rsidR="00C11FEB" w:rsidRPr="00964284" w:rsidRDefault="00C11FEB" w:rsidP="00C11FEB"/>
    <w:p w14:paraId="2D2AFFC7" w14:textId="77777777" w:rsidR="001215CC" w:rsidRPr="001215CC" w:rsidRDefault="001215CC" w:rsidP="00C11FEB">
      <w:pPr>
        <w:pStyle w:val="Heading2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szCs w:val="28"/>
        </w:rPr>
      </w:pPr>
      <w:r w:rsidRPr="001215CC">
        <w:rPr>
          <w:rFonts w:ascii="Arial" w:hAnsi="Arial" w:cs="Arial"/>
          <w:szCs w:val="28"/>
        </w:rPr>
        <w:t>Project Title:</w:t>
      </w:r>
    </w:p>
    <w:tbl>
      <w:tblPr>
        <w:tblW w:w="10260" w:type="dxa"/>
        <w:tblInd w:w="48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60"/>
      </w:tblGrid>
      <w:tr w:rsidR="001215CC" w:rsidRPr="001215CC" w14:paraId="27E4568A" w14:textId="77777777" w:rsidTr="001215CC">
        <w:trPr>
          <w:trHeight w:val="647"/>
        </w:trPr>
        <w:tc>
          <w:tcPr>
            <w:tcW w:w="10260" w:type="dxa"/>
          </w:tcPr>
          <w:p w14:paraId="65A34DC8" w14:textId="77777777" w:rsidR="001215CC" w:rsidRPr="001215CC" w:rsidRDefault="001215CC" w:rsidP="00C11FEB">
            <w:pPr>
              <w:tabs>
                <w:tab w:val="left" w:pos="2016"/>
                <w:tab w:val="left" w:pos="2554"/>
                <w:tab w:val="left" w:pos="2957"/>
                <w:tab w:val="left" w:pos="3600"/>
              </w:tabs>
              <w:suppressAutoHyphens/>
              <w:spacing w:before="50" w:after="54"/>
              <w:rPr>
                <w:rFonts w:cs="Arial"/>
                <w:spacing w:val="-2"/>
                <w:szCs w:val="20"/>
                <w:lang w:val="en-GB"/>
              </w:rPr>
            </w:pPr>
          </w:p>
          <w:p w14:paraId="44EBDF5A" w14:textId="32E37294" w:rsidR="001215CC" w:rsidRPr="001215CC" w:rsidRDefault="00C11FEB" w:rsidP="00C11FEB">
            <w:pPr>
              <w:tabs>
                <w:tab w:val="left" w:pos="2016"/>
                <w:tab w:val="left" w:pos="2554"/>
                <w:tab w:val="left" w:pos="2957"/>
                <w:tab w:val="left" w:pos="3600"/>
              </w:tabs>
              <w:suppressAutoHyphens/>
              <w:spacing w:before="50" w:after="54"/>
              <w:rPr>
                <w:rFonts w:cs="Arial"/>
                <w:spacing w:val="-2"/>
                <w:szCs w:val="20"/>
                <w:lang w:val="en-GB"/>
              </w:rPr>
            </w:pP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instrText xml:space="preserve"> FORMTEXT </w:instrTex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fldChar w:fldCharType="separate"/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fldChar w:fldCharType="end"/>
            </w:r>
          </w:p>
        </w:tc>
      </w:tr>
    </w:tbl>
    <w:p w14:paraId="7E70B714" w14:textId="77777777" w:rsidR="00350A84" w:rsidRPr="00350A84" w:rsidRDefault="00350A84" w:rsidP="00C11FEB"/>
    <w:p w14:paraId="7D6F72CF" w14:textId="77777777" w:rsidR="008848F5" w:rsidRPr="001215CC" w:rsidRDefault="008848F5" w:rsidP="00C11FEB">
      <w:pPr>
        <w:pStyle w:val="Heading2"/>
        <w:numPr>
          <w:ilvl w:val="0"/>
          <w:numId w:val="4"/>
        </w:numPr>
        <w:rPr>
          <w:rFonts w:ascii="Arial" w:hAnsi="Arial" w:cs="Arial"/>
        </w:rPr>
      </w:pPr>
      <w:r w:rsidRPr="001215CC">
        <w:rPr>
          <w:rFonts w:ascii="Arial" w:hAnsi="Arial" w:cs="Arial"/>
        </w:rPr>
        <w:t>Disclosures:</w:t>
      </w:r>
    </w:p>
    <w:p w14:paraId="37947B3E" w14:textId="47768348" w:rsidR="008848F5" w:rsidRPr="00205A5E" w:rsidRDefault="008848F5" w:rsidP="00C11FEB">
      <w:pPr>
        <w:ind w:left="360"/>
        <w:rPr>
          <w:rFonts w:cs="Arial"/>
          <w:color w:val="808080" w:themeColor="background1" w:themeShade="80"/>
          <w:sz w:val="18"/>
          <w:szCs w:val="18"/>
        </w:rPr>
      </w:pPr>
      <w:proofErr w:type="gramStart"/>
      <w:r w:rsidRPr="00205A5E">
        <w:rPr>
          <w:rFonts w:cs="Arial"/>
          <w:color w:val="808080" w:themeColor="background1" w:themeShade="80"/>
          <w:sz w:val="18"/>
          <w:szCs w:val="18"/>
        </w:rPr>
        <w:t xml:space="preserve">Has a </w:t>
      </w:r>
      <w:hyperlink r:id="rId10" w:history="1">
        <w:r w:rsidRPr="003447FE">
          <w:rPr>
            <w:rStyle w:val="Hyperlink"/>
            <w:rFonts w:cs="Arial"/>
            <w:sz w:val="18"/>
            <w:szCs w:val="18"/>
          </w:rPr>
          <w:t>confidential invention disclosure</w:t>
        </w:r>
      </w:hyperlink>
      <w:r w:rsidRPr="00205A5E">
        <w:rPr>
          <w:rFonts w:cs="Arial"/>
          <w:color w:val="808080" w:themeColor="background1" w:themeShade="80"/>
          <w:sz w:val="18"/>
          <w:szCs w:val="18"/>
        </w:rPr>
        <w:t xml:space="preserve"> in direct relation to the proposed Innovation Award application been filed</w:t>
      </w:r>
      <w:proofErr w:type="gramEnd"/>
      <w:r w:rsidRPr="00205A5E">
        <w:rPr>
          <w:rFonts w:cs="Arial"/>
          <w:color w:val="808080" w:themeColor="background1" w:themeShade="80"/>
          <w:sz w:val="18"/>
          <w:szCs w:val="18"/>
        </w:rPr>
        <w:t xml:space="preserve"> in accordance wit</w:t>
      </w:r>
      <w:r w:rsidR="003447FE">
        <w:rPr>
          <w:rFonts w:cs="Arial"/>
          <w:color w:val="808080" w:themeColor="background1" w:themeShade="80"/>
          <w:sz w:val="18"/>
          <w:szCs w:val="18"/>
        </w:rPr>
        <w:t xml:space="preserve">h the U of T </w:t>
      </w:r>
      <w:hyperlink r:id="rId11" w:history="1">
        <w:r w:rsidR="003447FE" w:rsidRPr="003447FE">
          <w:rPr>
            <w:rStyle w:val="Hyperlink"/>
            <w:rFonts w:cs="Arial"/>
            <w:sz w:val="18"/>
            <w:szCs w:val="18"/>
          </w:rPr>
          <w:t>Inventions Policy</w:t>
        </w:r>
      </w:hyperlink>
      <w:r w:rsidR="003447FE">
        <w:rPr>
          <w:rFonts w:cs="Arial"/>
          <w:color w:val="808080" w:themeColor="background1" w:themeShade="80"/>
          <w:sz w:val="18"/>
          <w:szCs w:val="18"/>
        </w:rPr>
        <w:t xml:space="preserve"> </w:t>
      </w:r>
      <w:r w:rsidRPr="00205A5E">
        <w:rPr>
          <w:rFonts w:cs="Arial"/>
          <w:color w:val="808080" w:themeColor="background1" w:themeShade="80"/>
          <w:sz w:val="18"/>
          <w:szCs w:val="18"/>
        </w:rPr>
        <w:t>to the Innovations &amp;</w:t>
      </w:r>
      <w:r w:rsidR="00303C5D">
        <w:rPr>
          <w:rFonts w:cs="Arial"/>
          <w:color w:val="808080" w:themeColor="background1" w:themeShade="80"/>
          <w:sz w:val="18"/>
          <w:szCs w:val="18"/>
        </w:rPr>
        <w:t xml:space="preserve"> </w:t>
      </w:r>
      <w:r w:rsidRPr="00205A5E">
        <w:rPr>
          <w:rFonts w:cs="Arial"/>
          <w:color w:val="808080" w:themeColor="background1" w:themeShade="80"/>
          <w:sz w:val="18"/>
          <w:szCs w:val="18"/>
        </w:rPr>
        <w:t>Partnerships Office?</w:t>
      </w:r>
    </w:p>
    <w:tbl>
      <w:tblPr>
        <w:tblW w:w="10260" w:type="dxa"/>
        <w:tblInd w:w="48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60"/>
      </w:tblGrid>
      <w:tr w:rsidR="008848F5" w:rsidRPr="001215CC" w14:paraId="0060CA8B" w14:textId="77777777" w:rsidTr="001215CC">
        <w:trPr>
          <w:trHeight w:val="647"/>
        </w:trPr>
        <w:tc>
          <w:tcPr>
            <w:tcW w:w="10260" w:type="dxa"/>
          </w:tcPr>
          <w:p w14:paraId="5648BFBB" w14:textId="54E570A1" w:rsidR="001215CC" w:rsidRPr="001215CC" w:rsidRDefault="00E27176" w:rsidP="00C11FEB">
            <w:pPr>
              <w:tabs>
                <w:tab w:val="left" w:pos="2016"/>
                <w:tab w:val="left" w:pos="2554"/>
                <w:tab w:val="left" w:pos="2957"/>
                <w:tab w:val="left" w:pos="3600"/>
              </w:tabs>
              <w:suppressAutoHyphens/>
              <w:spacing w:before="50" w:after="5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color w:val="808080" w:themeColor="background1" w:themeShade="80"/>
                  <w:sz w:val="18"/>
                  <w:szCs w:val="18"/>
                </w:rPr>
                <w:id w:val="145344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CC" w:rsidRPr="00205A5E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215CC" w:rsidRPr="00205A5E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No               </w:t>
            </w:r>
            <w:sdt>
              <w:sdtPr>
                <w:rPr>
                  <w:rFonts w:cs="Arial"/>
                  <w:color w:val="808080" w:themeColor="background1" w:themeShade="80"/>
                  <w:sz w:val="18"/>
                  <w:szCs w:val="18"/>
                </w:rPr>
                <w:id w:val="106707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AE6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215CC" w:rsidRPr="00205A5E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Yes (please provide details</w:t>
            </w:r>
            <w:r w:rsidR="00213AE6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including the disclosure number </w:t>
            </w:r>
            <w:r w:rsidR="003447FE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(e.g. “RIS 1000XXXX” </w:t>
            </w:r>
            <w:r w:rsidR="00213AE6">
              <w:rPr>
                <w:rFonts w:cs="Arial"/>
                <w:color w:val="808080" w:themeColor="background1" w:themeShade="80"/>
                <w:sz w:val="18"/>
                <w:szCs w:val="18"/>
              </w:rPr>
              <w:t>and title</w:t>
            </w:r>
            <w:r w:rsidR="001215CC" w:rsidRPr="001215CC">
              <w:rPr>
                <w:rFonts w:cs="Arial"/>
                <w:sz w:val="18"/>
                <w:szCs w:val="18"/>
              </w:rPr>
              <w:t>)</w:t>
            </w:r>
          </w:p>
          <w:p w14:paraId="3FF04A57" w14:textId="77777777" w:rsidR="008848F5" w:rsidRPr="000A03ED" w:rsidRDefault="000A03ED" w:rsidP="00C11FEB">
            <w:pPr>
              <w:tabs>
                <w:tab w:val="left" w:pos="2016"/>
                <w:tab w:val="left" w:pos="2554"/>
                <w:tab w:val="left" w:pos="2957"/>
                <w:tab w:val="left" w:pos="3600"/>
              </w:tabs>
              <w:suppressAutoHyphens/>
              <w:spacing w:before="50" w:after="54"/>
              <w:rPr>
                <w:rFonts w:cs="Arial"/>
                <w:color w:val="A6A6A6" w:themeColor="background1" w:themeShade="A6"/>
                <w:spacing w:val="-2"/>
                <w:sz w:val="22"/>
                <w:lang w:val="en-GB"/>
              </w:rPr>
            </w:pPr>
            <w:r w:rsidRPr="000A03ED">
              <w:rPr>
                <w:rFonts w:cs="Arial"/>
                <w:color w:val="A6A6A6" w:themeColor="background1" w:themeShade="A6"/>
                <w:spacing w:val="-2"/>
                <w:sz w:val="22"/>
                <w:lang w:val="en-GB"/>
              </w:rPr>
              <w:t>__________________</w:t>
            </w:r>
          </w:p>
        </w:tc>
      </w:tr>
    </w:tbl>
    <w:p w14:paraId="1C46EF4B" w14:textId="1E6348BD" w:rsidR="001215CC" w:rsidRPr="00205A5E" w:rsidRDefault="001215CC" w:rsidP="00C11FEB">
      <w:pPr>
        <w:ind w:left="360"/>
        <w:rPr>
          <w:rFonts w:cs="Arial"/>
          <w:color w:val="808080" w:themeColor="background1" w:themeShade="80"/>
          <w:sz w:val="18"/>
          <w:szCs w:val="18"/>
        </w:rPr>
      </w:pPr>
      <w:proofErr w:type="gramStart"/>
      <w:r w:rsidRPr="00205A5E">
        <w:rPr>
          <w:rFonts w:cs="Arial"/>
          <w:color w:val="808080" w:themeColor="background1" w:themeShade="80"/>
          <w:sz w:val="18"/>
          <w:szCs w:val="18"/>
        </w:rPr>
        <w:t>Has this disclosure(s) been previously funded</w:t>
      </w:r>
      <w:proofErr w:type="gramEnd"/>
      <w:r w:rsidRPr="00205A5E">
        <w:rPr>
          <w:rFonts w:cs="Arial"/>
          <w:color w:val="808080" w:themeColor="background1" w:themeShade="80"/>
          <w:sz w:val="18"/>
          <w:szCs w:val="18"/>
        </w:rPr>
        <w:t xml:space="preserve"> through the Connaught Innovation Award? </w:t>
      </w:r>
      <w:r w:rsidR="00C11FEB" w:rsidRPr="00E51952">
        <w:rPr>
          <w:rFonts w:cs="Arial"/>
          <w:b/>
          <w:color w:val="808080" w:themeColor="background1" w:themeShade="80"/>
          <w:sz w:val="18"/>
          <w:szCs w:val="18"/>
        </w:rPr>
        <w:t>Note that disclosures previously supported by the Connaught Innovation Award are ineligible.</w:t>
      </w:r>
      <w:r w:rsidR="00C11FEB" w:rsidRPr="00D52441">
        <w:rPr>
          <w:rFonts w:ascii="Arial Narrow" w:hAnsi="Arial Narrow"/>
        </w:rPr>
        <w:t xml:space="preserve"> </w:t>
      </w:r>
      <w:r w:rsidRPr="00205A5E">
        <w:rPr>
          <w:rFonts w:cs="Arial"/>
          <w:b/>
          <w:color w:val="808080" w:themeColor="background1" w:themeShade="80"/>
          <w:sz w:val="18"/>
          <w:szCs w:val="18"/>
        </w:rPr>
        <w:t xml:space="preserve"> </w:t>
      </w:r>
    </w:p>
    <w:tbl>
      <w:tblPr>
        <w:tblW w:w="10260" w:type="dxa"/>
        <w:tblInd w:w="48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60"/>
      </w:tblGrid>
      <w:tr w:rsidR="001215CC" w:rsidRPr="001215CC" w14:paraId="3AE77B08" w14:textId="77777777" w:rsidTr="001215CC">
        <w:trPr>
          <w:trHeight w:val="647"/>
        </w:trPr>
        <w:tc>
          <w:tcPr>
            <w:tcW w:w="10260" w:type="dxa"/>
          </w:tcPr>
          <w:p w14:paraId="6856DDF2" w14:textId="77777777" w:rsidR="001215CC" w:rsidRPr="00205A5E" w:rsidRDefault="00E27176" w:rsidP="00C11FEB">
            <w:pPr>
              <w:tabs>
                <w:tab w:val="left" w:pos="2016"/>
                <w:tab w:val="left" w:pos="2554"/>
                <w:tab w:val="left" w:pos="2957"/>
                <w:tab w:val="left" w:pos="3600"/>
              </w:tabs>
              <w:suppressAutoHyphens/>
              <w:spacing w:before="50" w:after="54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cs="Arial"/>
                  <w:color w:val="808080" w:themeColor="background1" w:themeShade="80"/>
                  <w:sz w:val="18"/>
                  <w:szCs w:val="18"/>
                </w:rPr>
                <w:id w:val="32108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CC" w:rsidRPr="00205A5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215CC" w:rsidRPr="00205A5E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No               </w:t>
            </w:r>
            <w:sdt>
              <w:sdtPr>
                <w:rPr>
                  <w:rFonts w:cs="Arial"/>
                  <w:color w:val="808080" w:themeColor="background1" w:themeShade="80"/>
                  <w:sz w:val="18"/>
                  <w:szCs w:val="18"/>
                </w:rPr>
                <w:id w:val="175547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CC" w:rsidRPr="00205A5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215CC" w:rsidRPr="00205A5E">
              <w:rPr>
                <w:rFonts w:cs="Arial"/>
                <w:color w:val="808080" w:themeColor="background1" w:themeShade="80"/>
                <w:sz w:val="18"/>
                <w:szCs w:val="18"/>
              </w:rPr>
              <w:t xml:space="preserve"> Yes (please provide details)</w:t>
            </w:r>
          </w:p>
          <w:p w14:paraId="678D8300" w14:textId="77777777" w:rsidR="001215CC" w:rsidRPr="000A03ED" w:rsidRDefault="000A03ED" w:rsidP="00C11FEB">
            <w:pPr>
              <w:tabs>
                <w:tab w:val="left" w:pos="2016"/>
                <w:tab w:val="left" w:pos="2554"/>
                <w:tab w:val="left" w:pos="2957"/>
                <w:tab w:val="left" w:pos="3600"/>
              </w:tabs>
              <w:suppressAutoHyphens/>
              <w:spacing w:before="50" w:after="54"/>
              <w:rPr>
                <w:rFonts w:cs="Arial"/>
                <w:color w:val="A6A6A6" w:themeColor="background1" w:themeShade="A6"/>
                <w:spacing w:val="-2"/>
                <w:sz w:val="22"/>
                <w:lang w:val="en-GB"/>
              </w:rPr>
            </w:pPr>
            <w:r>
              <w:rPr>
                <w:rFonts w:cs="Arial"/>
                <w:color w:val="A6A6A6" w:themeColor="background1" w:themeShade="A6"/>
                <w:spacing w:val="-2"/>
                <w:sz w:val="22"/>
                <w:lang w:val="en-GB"/>
              </w:rPr>
              <w:t>__________________</w:t>
            </w:r>
          </w:p>
        </w:tc>
      </w:tr>
    </w:tbl>
    <w:p w14:paraId="6BBAA0A8" w14:textId="77777777" w:rsidR="00C11FEB" w:rsidRDefault="00C11FEB" w:rsidP="00C11FEB"/>
    <w:p w14:paraId="584BC95B" w14:textId="2A17BD01" w:rsidR="00350A84" w:rsidRPr="00902FB8" w:rsidRDefault="00F856BE" w:rsidP="00C11FEB">
      <w:pPr>
        <w:pStyle w:val="Heading2"/>
        <w:numPr>
          <w:ilvl w:val="0"/>
          <w:numId w:val="4"/>
        </w:numPr>
        <w:ind w:left="360"/>
        <w:rPr>
          <w:rFonts w:ascii="Arial" w:hAnsi="Arial" w:cs="Arial"/>
        </w:rPr>
      </w:pPr>
      <w:r w:rsidRPr="00350A84">
        <w:rPr>
          <w:rFonts w:ascii="Arial" w:hAnsi="Arial" w:cs="Arial"/>
        </w:rPr>
        <w:t xml:space="preserve">Project </w:t>
      </w:r>
      <w:r w:rsidR="000274C1" w:rsidRPr="00350A84">
        <w:rPr>
          <w:rFonts w:ascii="Arial" w:hAnsi="Arial" w:cs="Arial"/>
        </w:rPr>
        <w:t>Abstract</w:t>
      </w:r>
      <w:r w:rsidRPr="00350A84">
        <w:rPr>
          <w:rFonts w:ascii="Arial" w:hAnsi="Arial" w:cs="Arial"/>
        </w:rPr>
        <w:t>:</w:t>
      </w:r>
    </w:p>
    <w:p w14:paraId="6CAC21CF" w14:textId="2D860AE1" w:rsidR="00F856BE" w:rsidRPr="001215CC" w:rsidRDefault="00F856BE" w:rsidP="00C11FEB">
      <w:pPr>
        <w:ind w:left="360"/>
        <w:rPr>
          <w:rFonts w:cs="Arial"/>
          <w:color w:val="595959" w:themeColor="text1" w:themeTint="A6"/>
          <w:sz w:val="18"/>
          <w:szCs w:val="18"/>
        </w:rPr>
      </w:pPr>
      <w:r w:rsidRPr="001215CC">
        <w:rPr>
          <w:rFonts w:cs="Arial"/>
          <w:color w:val="595959" w:themeColor="text1" w:themeTint="A6"/>
          <w:sz w:val="18"/>
          <w:szCs w:val="18"/>
        </w:rPr>
        <w:t>For the purposes of selecting reviewers</w:t>
      </w:r>
      <w:r w:rsidR="00212858">
        <w:rPr>
          <w:rFonts w:cs="Arial"/>
          <w:color w:val="595959" w:themeColor="text1" w:themeTint="A6"/>
          <w:sz w:val="18"/>
          <w:szCs w:val="18"/>
        </w:rPr>
        <w:t xml:space="preserve"> and determination of Technology Readiness Level</w:t>
      </w:r>
      <w:r w:rsidRPr="001215CC">
        <w:rPr>
          <w:rFonts w:cs="Arial"/>
          <w:color w:val="595959" w:themeColor="text1" w:themeTint="A6"/>
          <w:sz w:val="18"/>
          <w:szCs w:val="18"/>
        </w:rPr>
        <w:t xml:space="preserve">, please provide a brief description of the project. </w:t>
      </w:r>
      <w:r w:rsidR="00212858">
        <w:rPr>
          <w:rFonts w:cs="Arial"/>
          <w:color w:val="595959" w:themeColor="text1" w:themeTint="A6"/>
          <w:sz w:val="18"/>
          <w:szCs w:val="18"/>
        </w:rPr>
        <w:t xml:space="preserve">Explain how the technology </w:t>
      </w:r>
      <w:proofErr w:type="gramStart"/>
      <w:r w:rsidR="00212858">
        <w:rPr>
          <w:rFonts w:cs="Arial"/>
          <w:color w:val="595959" w:themeColor="text1" w:themeTint="A6"/>
          <w:sz w:val="18"/>
          <w:szCs w:val="18"/>
        </w:rPr>
        <w:t>was validated</w:t>
      </w:r>
      <w:proofErr w:type="gramEnd"/>
      <w:r w:rsidR="00212858">
        <w:rPr>
          <w:rFonts w:cs="Arial"/>
          <w:color w:val="595959" w:themeColor="text1" w:themeTint="A6"/>
          <w:sz w:val="18"/>
          <w:szCs w:val="18"/>
        </w:rPr>
        <w:t xml:space="preserve"> in the laboratory environment.</w:t>
      </w:r>
      <w:r w:rsidR="00303C5D">
        <w:rPr>
          <w:rFonts w:cs="Arial"/>
          <w:color w:val="595959" w:themeColor="text1" w:themeTint="A6"/>
          <w:sz w:val="18"/>
          <w:szCs w:val="18"/>
        </w:rPr>
        <w:t xml:space="preserve"> </w:t>
      </w:r>
      <w:proofErr w:type="gramStart"/>
      <w:r w:rsidR="00303C5D">
        <w:rPr>
          <w:rFonts w:cs="Arial"/>
          <w:color w:val="595959" w:themeColor="text1" w:themeTint="A6"/>
          <w:sz w:val="18"/>
          <w:szCs w:val="18"/>
        </w:rPr>
        <w:t>300</w:t>
      </w:r>
      <w:proofErr w:type="gramEnd"/>
      <w:r w:rsidR="00303C5D">
        <w:rPr>
          <w:rFonts w:cs="Arial"/>
          <w:color w:val="595959" w:themeColor="text1" w:themeTint="A6"/>
          <w:sz w:val="18"/>
          <w:szCs w:val="18"/>
        </w:rPr>
        <w:t xml:space="preserve"> word max.</w:t>
      </w:r>
    </w:p>
    <w:tbl>
      <w:tblPr>
        <w:tblW w:w="10260" w:type="dxa"/>
        <w:tblInd w:w="48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56BE" w:rsidRPr="001215CC" w14:paraId="6A330436" w14:textId="77777777" w:rsidTr="003E0CC8">
        <w:trPr>
          <w:trHeight w:val="648"/>
        </w:trPr>
        <w:tc>
          <w:tcPr>
            <w:tcW w:w="10260" w:type="dxa"/>
          </w:tcPr>
          <w:p w14:paraId="229A0361" w14:textId="77777777" w:rsidR="00F92B1B" w:rsidRDefault="00F92B1B" w:rsidP="00C11FEB">
            <w:pPr>
              <w:tabs>
                <w:tab w:val="left" w:pos="2016"/>
                <w:tab w:val="left" w:pos="2554"/>
                <w:tab w:val="left" w:pos="2957"/>
                <w:tab w:val="left" w:pos="3600"/>
              </w:tabs>
              <w:suppressAutoHyphens/>
              <w:spacing w:before="50" w:after="54"/>
              <w:rPr>
                <w:rFonts w:cs="Arial"/>
                <w:spacing w:val="-2"/>
                <w:szCs w:val="20"/>
                <w:lang w:val="en-GB"/>
              </w:rPr>
            </w:pPr>
          </w:p>
          <w:p w14:paraId="0980596A" w14:textId="5AAF55F4" w:rsidR="000A03ED" w:rsidRDefault="00C11FEB" w:rsidP="00C11FEB">
            <w:pPr>
              <w:tabs>
                <w:tab w:val="left" w:pos="2016"/>
                <w:tab w:val="left" w:pos="2554"/>
                <w:tab w:val="left" w:pos="2957"/>
                <w:tab w:val="left" w:pos="3600"/>
              </w:tabs>
              <w:suppressAutoHyphens/>
              <w:spacing w:before="50" w:after="54"/>
              <w:rPr>
                <w:rFonts w:cs="Arial"/>
                <w:spacing w:val="-2"/>
                <w:szCs w:val="20"/>
                <w:lang w:val="en-GB"/>
              </w:rPr>
            </w:pP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instrText xml:space="preserve"> FORMTEXT </w:instrTex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fldChar w:fldCharType="separate"/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t> </w:t>
            </w:r>
            <w:r w:rsidRPr="00D52441">
              <w:rPr>
                <w:rFonts w:ascii="Arial Narrow" w:hAnsi="Arial Narrow" w:cs="Arial"/>
                <w:b/>
                <w:spacing w:val="-2"/>
                <w:szCs w:val="18"/>
                <w:lang w:val="en-GB"/>
              </w:rPr>
              <w:fldChar w:fldCharType="end"/>
            </w:r>
          </w:p>
          <w:p w14:paraId="1BF2DB53" w14:textId="77777777" w:rsidR="000A03ED" w:rsidRDefault="000A03ED" w:rsidP="00C11FEB">
            <w:pPr>
              <w:tabs>
                <w:tab w:val="left" w:pos="2016"/>
                <w:tab w:val="left" w:pos="2554"/>
                <w:tab w:val="left" w:pos="2957"/>
                <w:tab w:val="left" w:pos="3600"/>
              </w:tabs>
              <w:suppressAutoHyphens/>
              <w:spacing w:before="50" w:after="54"/>
              <w:rPr>
                <w:rFonts w:cs="Arial"/>
                <w:spacing w:val="-2"/>
                <w:szCs w:val="20"/>
                <w:lang w:val="en-GB"/>
              </w:rPr>
            </w:pPr>
          </w:p>
          <w:p w14:paraId="4ED4D23F" w14:textId="77777777" w:rsidR="000A03ED" w:rsidRDefault="000A03ED" w:rsidP="00C11FEB">
            <w:pPr>
              <w:tabs>
                <w:tab w:val="left" w:pos="2016"/>
                <w:tab w:val="left" w:pos="2554"/>
                <w:tab w:val="left" w:pos="2957"/>
                <w:tab w:val="left" w:pos="3600"/>
              </w:tabs>
              <w:suppressAutoHyphens/>
              <w:spacing w:before="50" w:after="54"/>
              <w:rPr>
                <w:rFonts w:cs="Arial"/>
                <w:spacing w:val="-2"/>
                <w:szCs w:val="20"/>
                <w:lang w:val="en-GB"/>
              </w:rPr>
            </w:pPr>
          </w:p>
          <w:p w14:paraId="5592A595" w14:textId="77777777" w:rsidR="000A03ED" w:rsidRDefault="000A03ED" w:rsidP="00C11FEB">
            <w:pPr>
              <w:tabs>
                <w:tab w:val="left" w:pos="2016"/>
                <w:tab w:val="left" w:pos="2554"/>
                <w:tab w:val="left" w:pos="2957"/>
                <w:tab w:val="left" w:pos="3600"/>
              </w:tabs>
              <w:suppressAutoHyphens/>
              <w:spacing w:before="50" w:after="54"/>
              <w:rPr>
                <w:rFonts w:cs="Arial"/>
                <w:spacing w:val="-2"/>
                <w:szCs w:val="20"/>
                <w:lang w:val="en-GB"/>
              </w:rPr>
            </w:pPr>
          </w:p>
          <w:p w14:paraId="75E73824" w14:textId="77777777" w:rsidR="000A03ED" w:rsidRDefault="000A03ED" w:rsidP="00C11FEB">
            <w:pPr>
              <w:tabs>
                <w:tab w:val="left" w:pos="2016"/>
                <w:tab w:val="left" w:pos="2554"/>
                <w:tab w:val="left" w:pos="2957"/>
                <w:tab w:val="left" w:pos="3600"/>
              </w:tabs>
              <w:suppressAutoHyphens/>
              <w:spacing w:before="50" w:after="54"/>
              <w:rPr>
                <w:rFonts w:cs="Arial"/>
                <w:spacing w:val="-2"/>
                <w:szCs w:val="20"/>
                <w:lang w:val="en-GB"/>
              </w:rPr>
            </w:pPr>
          </w:p>
          <w:p w14:paraId="4261B650" w14:textId="77777777" w:rsidR="000A03ED" w:rsidRDefault="000A03ED" w:rsidP="00C11FEB">
            <w:pPr>
              <w:tabs>
                <w:tab w:val="left" w:pos="2016"/>
                <w:tab w:val="left" w:pos="2554"/>
                <w:tab w:val="left" w:pos="2957"/>
                <w:tab w:val="left" w:pos="3600"/>
              </w:tabs>
              <w:suppressAutoHyphens/>
              <w:spacing w:before="50" w:after="54"/>
              <w:rPr>
                <w:rFonts w:cs="Arial"/>
                <w:spacing w:val="-2"/>
                <w:szCs w:val="20"/>
                <w:lang w:val="en-GB"/>
              </w:rPr>
            </w:pPr>
          </w:p>
          <w:p w14:paraId="399BF102" w14:textId="77777777" w:rsidR="000A03ED" w:rsidRDefault="000A03ED" w:rsidP="00C11FEB">
            <w:pPr>
              <w:tabs>
                <w:tab w:val="left" w:pos="2016"/>
                <w:tab w:val="left" w:pos="2554"/>
                <w:tab w:val="left" w:pos="2957"/>
                <w:tab w:val="left" w:pos="3600"/>
              </w:tabs>
              <w:suppressAutoHyphens/>
              <w:spacing w:before="50" w:after="54"/>
              <w:rPr>
                <w:rFonts w:cs="Arial"/>
                <w:spacing w:val="-2"/>
                <w:szCs w:val="20"/>
                <w:lang w:val="en-GB"/>
              </w:rPr>
            </w:pPr>
          </w:p>
          <w:p w14:paraId="2E799A51" w14:textId="77777777" w:rsidR="000A03ED" w:rsidRDefault="000A03ED" w:rsidP="00C11FEB">
            <w:pPr>
              <w:tabs>
                <w:tab w:val="left" w:pos="2016"/>
                <w:tab w:val="left" w:pos="2554"/>
                <w:tab w:val="left" w:pos="2957"/>
                <w:tab w:val="left" w:pos="3600"/>
              </w:tabs>
              <w:suppressAutoHyphens/>
              <w:spacing w:before="50" w:after="54"/>
              <w:rPr>
                <w:rFonts w:cs="Arial"/>
                <w:spacing w:val="-2"/>
                <w:szCs w:val="20"/>
                <w:lang w:val="en-GB"/>
              </w:rPr>
            </w:pPr>
          </w:p>
          <w:p w14:paraId="0A21DEEF" w14:textId="77777777" w:rsidR="000A03ED" w:rsidRDefault="000A03ED" w:rsidP="00C11FEB">
            <w:pPr>
              <w:tabs>
                <w:tab w:val="left" w:pos="2016"/>
                <w:tab w:val="left" w:pos="2554"/>
                <w:tab w:val="left" w:pos="2957"/>
                <w:tab w:val="left" w:pos="3600"/>
              </w:tabs>
              <w:suppressAutoHyphens/>
              <w:spacing w:before="50" w:after="54"/>
              <w:rPr>
                <w:rFonts w:cs="Arial"/>
                <w:spacing w:val="-2"/>
                <w:szCs w:val="20"/>
                <w:lang w:val="en-GB"/>
              </w:rPr>
            </w:pPr>
          </w:p>
          <w:p w14:paraId="50723191" w14:textId="77777777" w:rsidR="000A03ED" w:rsidRPr="001215CC" w:rsidRDefault="000A03ED" w:rsidP="00C11FEB">
            <w:pPr>
              <w:tabs>
                <w:tab w:val="left" w:pos="2016"/>
                <w:tab w:val="left" w:pos="2554"/>
                <w:tab w:val="left" w:pos="2957"/>
                <w:tab w:val="left" w:pos="3600"/>
              </w:tabs>
              <w:suppressAutoHyphens/>
              <w:spacing w:before="50" w:after="54"/>
              <w:rPr>
                <w:rFonts w:cs="Arial"/>
                <w:spacing w:val="-2"/>
                <w:szCs w:val="20"/>
                <w:lang w:val="en-GB"/>
              </w:rPr>
            </w:pPr>
          </w:p>
          <w:p w14:paraId="47E4711A" w14:textId="77777777" w:rsidR="00F92B1B" w:rsidRPr="001215CC" w:rsidRDefault="00F92B1B" w:rsidP="00C11FEB">
            <w:pPr>
              <w:tabs>
                <w:tab w:val="left" w:pos="2016"/>
                <w:tab w:val="left" w:pos="2554"/>
                <w:tab w:val="left" w:pos="2957"/>
                <w:tab w:val="left" w:pos="3600"/>
              </w:tabs>
              <w:suppressAutoHyphens/>
              <w:spacing w:before="50" w:after="54"/>
              <w:rPr>
                <w:rFonts w:cs="Arial"/>
                <w:spacing w:val="-2"/>
                <w:szCs w:val="20"/>
                <w:lang w:val="en-GB"/>
              </w:rPr>
            </w:pPr>
          </w:p>
          <w:p w14:paraId="21D3BBBA" w14:textId="77777777" w:rsidR="00EF1340" w:rsidRPr="001215CC" w:rsidRDefault="003E0CC8" w:rsidP="00C11FEB">
            <w:pPr>
              <w:tabs>
                <w:tab w:val="left" w:pos="2016"/>
                <w:tab w:val="left" w:pos="2554"/>
                <w:tab w:val="left" w:pos="2957"/>
                <w:tab w:val="left" w:pos="3600"/>
              </w:tabs>
              <w:suppressAutoHyphens/>
              <w:spacing w:before="50" w:after="54"/>
              <w:rPr>
                <w:rFonts w:cs="Arial"/>
                <w:spacing w:val="-2"/>
                <w:szCs w:val="20"/>
                <w:lang w:val="en-GB"/>
              </w:rPr>
            </w:pPr>
            <w:r w:rsidRPr="001215CC">
              <w:rPr>
                <w:rFonts w:cs="Arial"/>
                <w:spacing w:val="-2"/>
                <w:szCs w:val="20"/>
                <w:lang w:val="en-GB"/>
              </w:rPr>
              <w:t xml:space="preserve"> </w:t>
            </w:r>
          </w:p>
          <w:p w14:paraId="52D59AC6" w14:textId="77777777" w:rsidR="00EF1340" w:rsidRPr="001215CC" w:rsidRDefault="00EF1340" w:rsidP="00C11FEB">
            <w:pPr>
              <w:tabs>
                <w:tab w:val="left" w:pos="2016"/>
                <w:tab w:val="left" w:pos="2554"/>
                <w:tab w:val="left" w:pos="2957"/>
                <w:tab w:val="left" w:pos="3600"/>
              </w:tabs>
              <w:suppressAutoHyphens/>
              <w:spacing w:before="50" w:after="54"/>
              <w:rPr>
                <w:rFonts w:cs="Arial"/>
                <w:spacing w:val="-2"/>
                <w:szCs w:val="20"/>
                <w:lang w:val="en-GB"/>
              </w:rPr>
            </w:pPr>
          </w:p>
          <w:p w14:paraId="679F6D5A" w14:textId="77777777" w:rsidR="00EF1340" w:rsidRPr="001215CC" w:rsidRDefault="00EF1340" w:rsidP="00C11FEB">
            <w:pPr>
              <w:tabs>
                <w:tab w:val="left" w:pos="2016"/>
                <w:tab w:val="left" w:pos="2554"/>
                <w:tab w:val="left" w:pos="2957"/>
                <w:tab w:val="left" w:pos="3600"/>
              </w:tabs>
              <w:suppressAutoHyphens/>
              <w:spacing w:before="50" w:after="54"/>
              <w:rPr>
                <w:rFonts w:cs="Arial"/>
                <w:spacing w:val="-2"/>
                <w:szCs w:val="20"/>
                <w:lang w:val="en-GB"/>
              </w:rPr>
            </w:pPr>
          </w:p>
        </w:tc>
      </w:tr>
    </w:tbl>
    <w:p w14:paraId="423588BF" w14:textId="77777777" w:rsidR="00F856BE" w:rsidRPr="001215CC" w:rsidRDefault="00F856BE" w:rsidP="00C11FEB">
      <w:pPr>
        <w:pStyle w:val="NoSpacing"/>
        <w:rPr>
          <w:rFonts w:cs="Arial"/>
          <w:sz w:val="4"/>
          <w:szCs w:val="4"/>
        </w:rPr>
      </w:pPr>
    </w:p>
    <w:p w14:paraId="67A19DF6" w14:textId="77777777" w:rsidR="00C34711" w:rsidRPr="00C34711" w:rsidRDefault="00C34711" w:rsidP="00C34711">
      <w:pPr>
        <w:pStyle w:val="Heading2"/>
        <w:numPr>
          <w:ilvl w:val="0"/>
          <w:numId w:val="4"/>
        </w:numPr>
        <w:rPr>
          <w:rFonts w:ascii="Arial" w:hAnsi="Arial" w:cs="Arial"/>
        </w:rPr>
      </w:pPr>
      <w:r w:rsidRPr="00C34711">
        <w:rPr>
          <w:rFonts w:ascii="Arial" w:hAnsi="Arial" w:cs="Arial"/>
        </w:rPr>
        <w:t xml:space="preserve">Does this project include or </w:t>
      </w:r>
      <w:proofErr w:type="gramStart"/>
      <w:r w:rsidRPr="00C34711">
        <w:rPr>
          <w:rFonts w:ascii="Arial" w:hAnsi="Arial" w:cs="Arial"/>
        </w:rPr>
        <w:t>impact</w:t>
      </w:r>
      <w:proofErr w:type="gramEnd"/>
      <w:r w:rsidRPr="00C34711">
        <w:rPr>
          <w:rFonts w:ascii="Arial" w:hAnsi="Arial" w:cs="Arial"/>
        </w:rPr>
        <w:t xml:space="preserve"> Indigenous individuals, communities, peoples, topics, lands, or areas of interest?</w:t>
      </w:r>
    </w:p>
    <w:p w14:paraId="338AEFD8" w14:textId="77777777" w:rsidR="00C34711" w:rsidRPr="00C34711" w:rsidRDefault="00C34711" w:rsidP="00E51952">
      <w:pPr>
        <w:pStyle w:val="Heading2"/>
        <w:ind w:left="450"/>
        <w:rPr>
          <w:rFonts w:ascii="Arial" w:hAnsi="Arial" w:cs="Arial"/>
        </w:rPr>
      </w:pPr>
      <w:r w:rsidRPr="00C34711">
        <w:rPr>
          <w:rFonts w:ascii="Arial" w:hAnsi="Arial" w:cs="Arial"/>
        </w:rPr>
        <w:t xml:space="preserve">           Yes   </w:t>
      </w:r>
      <w:r w:rsidRPr="00C34711">
        <w:rPr>
          <w:rFonts w:ascii="Segoe UI Symbol" w:hAnsi="Segoe UI Symbol" w:cs="Segoe UI Symbol"/>
        </w:rPr>
        <w:t>☐</w:t>
      </w:r>
      <w:r w:rsidRPr="00C34711">
        <w:rPr>
          <w:rFonts w:ascii="Arial" w:hAnsi="Arial" w:cs="Arial"/>
        </w:rPr>
        <w:t xml:space="preserve">                                   No   </w:t>
      </w:r>
      <w:r w:rsidRPr="00C34711">
        <w:rPr>
          <w:rFonts w:ascii="Segoe UI Symbol" w:hAnsi="Segoe UI Symbol" w:cs="Segoe UI Symbol"/>
        </w:rPr>
        <w:t>☐</w:t>
      </w:r>
      <w:r w:rsidRPr="00C34711">
        <w:rPr>
          <w:rFonts w:ascii="Arial" w:hAnsi="Arial" w:cs="Arial"/>
        </w:rPr>
        <w:t xml:space="preserve">  </w:t>
      </w:r>
    </w:p>
    <w:p w14:paraId="1ACBEE44" w14:textId="38BC68AD" w:rsidR="00FC7EF8" w:rsidRDefault="00FC7EF8" w:rsidP="00C11FEB">
      <w:pPr>
        <w:rPr>
          <w:rFonts w:cs="Arial"/>
          <w:sz w:val="2"/>
          <w:szCs w:val="2"/>
        </w:rPr>
      </w:pPr>
    </w:p>
    <w:p w14:paraId="2F089069" w14:textId="7698E4A2" w:rsidR="00C34711" w:rsidRDefault="00C34711" w:rsidP="00C11FEB">
      <w:pPr>
        <w:rPr>
          <w:rFonts w:cs="Arial"/>
          <w:sz w:val="2"/>
          <w:szCs w:val="2"/>
        </w:rPr>
      </w:pPr>
    </w:p>
    <w:p w14:paraId="6288088B" w14:textId="77777777" w:rsidR="00C34711" w:rsidRPr="001215CC" w:rsidRDefault="00C34711" w:rsidP="00C11FEB">
      <w:pPr>
        <w:rPr>
          <w:rFonts w:cs="Arial"/>
          <w:sz w:val="2"/>
          <w:szCs w:val="2"/>
        </w:rPr>
      </w:pPr>
    </w:p>
    <w:tbl>
      <w:tblPr>
        <w:tblStyle w:val="TableGrid"/>
        <w:tblW w:w="10350" w:type="dxa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50"/>
      </w:tblGrid>
      <w:tr w:rsidR="00FC7EF8" w:rsidRPr="001215CC" w14:paraId="53F7C1C9" w14:textId="77777777" w:rsidTr="00107D47">
        <w:tc>
          <w:tcPr>
            <w:tcW w:w="10350" w:type="dxa"/>
            <w:shd w:val="clear" w:color="auto" w:fill="F2F2F2" w:themeFill="background1" w:themeFillShade="F2"/>
          </w:tcPr>
          <w:p w14:paraId="1C80693E" w14:textId="77777777" w:rsidR="00FC7EF8" w:rsidRPr="001215CC" w:rsidRDefault="00FC7EF8" w:rsidP="00C11FEB">
            <w:pPr>
              <w:pStyle w:val="Footer"/>
              <w:rPr>
                <w:rFonts w:cs="Arial"/>
                <w:b/>
                <w:caps/>
                <w:szCs w:val="20"/>
              </w:rPr>
            </w:pPr>
          </w:p>
          <w:p w14:paraId="05522E64" w14:textId="77777777" w:rsidR="00EC29D6" w:rsidRPr="001215CC" w:rsidRDefault="00FC7EF8" w:rsidP="00C11FEB">
            <w:pPr>
              <w:pStyle w:val="Footer"/>
              <w:rPr>
                <w:rFonts w:cs="Arial"/>
                <w:b/>
                <w:caps/>
                <w:szCs w:val="20"/>
              </w:rPr>
            </w:pPr>
            <w:r w:rsidRPr="001215CC">
              <w:rPr>
                <w:rFonts w:cs="Arial"/>
                <w:b/>
                <w:caps/>
                <w:szCs w:val="20"/>
              </w:rPr>
              <w:t>Submission Instructions:</w:t>
            </w:r>
          </w:p>
          <w:p w14:paraId="3CCA7504" w14:textId="77777777" w:rsidR="00EC29D6" w:rsidRPr="001215CC" w:rsidRDefault="00C25E0B" w:rsidP="00C11FEB">
            <w:pPr>
              <w:rPr>
                <w:rFonts w:cs="Arial"/>
              </w:rPr>
            </w:pPr>
            <w:r w:rsidRPr="001215CC">
              <w:rPr>
                <w:rFonts w:cs="Arial"/>
              </w:rPr>
              <w:t xml:space="preserve">Both a Notice of Intent (NOI) and a Full Application form </w:t>
            </w:r>
            <w:proofErr w:type="gramStart"/>
            <w:r w:rsidRPr="001215CC">
              <w:rPr>
                <w:rFonts w:cs="Arial"/>
              </w:rPr>
              <w:t>must be submitted</w:t>
            </w:r>
            <w:proofErr w:type="gramEnd"/>
            <w:r w:rsidRPr="001215CC">
              <w:rPr>
                <w:rFonts w:cs="Arial"/>
              </w:rPr>
              <w:t xml:space="preserve"> for each project before the above noted deadlines. Please refer to the Guidelines for further information</w:t>
            </w:r>
          </w:p>
          <w:p w14:paraId="3DF7E741" w14:textId="780F8328" w:rsidR="00FC7EF8" w:rsidRPr="001215CC" w:rsidRDefault="00EC29D6" w:rsidP="00C11FEB">
            <w:pPr>
              <w:pStyle w:val="Footer"/>
              <w:spacing w:line="276" w:lineRule="auto"/>
              <w:rPr>
                <w:rStyle w:val="Hyperlink"/>
                <w:rFonts w:cs="Arial"/>
                <w:b/>
                <w:bCs/>
                <w:color w:val="657F9D"/>
                <w:szCs w:val="20"/>
                <w:bdr w:val="none" w:sz="0" w:space="0" w:color="auto" w:frame="1"/>
                <w:shd w:val="clear" w:color="auto" w:fill="F4F4F4"/>
              </w:rPr>
            </w:pPr>
            <w:r w:rsidRPr="001215CC">
              <w:rPr>
                <w:rFonts w:cs="Arial"/>
              </w:rPr>
              <w:t xml:space="preserve">NOIs </w:t>
            </w:r>
            <w:proofErr w:type="gramStart"/>
            <w:r w:rsidRPr="001215CC">
              <w:rPr>
                <w:rFonts w:cs="Arial"/>
              </w:rPr>
              <w:t>should be forwarded</w:t>
            </w:r>
            <w:proofErr w:type="gramEnd"/>
            <w:r w:rsidRPr="001215CC">
              <w:rPr>
                <w:rFonts w:cs="Arial"/>
              </w:rPr>
              <w:t xml:space="preserve"> electronically to the Connaught Secretariat at </w:t>
            </w:r>
            <w:hyperlink r:id="rId12" w:history="1">
              <w:r w:rsidR="00205A5E" w:rsidRPr="0019371C">
                <w:rPr>
                  <w:rStyle w:val="Hyperlink"/>
                  <w:rFonts w:cs="Arial"/>
                </w:rPr>
                <w:t>Connaught.secretariat@utoronto.ca</w:t>
              </w:r>
            </w:hyperlink>
            <w:r w:rsidR="00205A5E">
              <w:rPr>
                <w:rFonts w:cs="Arial"/>
              </w:rPr>
              <w:t xml:space="preserve"> </w:t>
            </w:r>
            <w:r w:rsidRPr="001215CC">
              <w:rPr>
                <w:rFonts w:cs="Arial"/>
              </w:rPr>
              <w:t xml:space="preserve">by the NOI deadline. For queries, please contact </w:t>
            </w:r>
            <w:r w:rsidR="00A75C90">
              <w:rPr>
                <w:rFonts w:cs="Arial"/>
              </w:rPr>
              <w:t xml:space="preserve"> Shanna Pritchard</w:t>
            </w:r>
            <w:r w:rsidRPr="001215CC">
              <w:rPr>
                <w:rFonts w:cs="Arial"/>
              </w:rPr>
              <w:t xml:space="preserve">, Research Funding </w:t>
            </w:r>
            <w:r w:rsidR="00A75C90">
              <w:rPr>
                <w:rFonts w:cs="Arial"/>
              </w:rPr>
              <w:t>Officer</w:t>
            </w:r>
            <w:r w:rsidRPr="001215CC">
              <w:rPr>
                <w:rFonts w:cs="Arial"/>
              </w:rPr>
              <w:t>, Internal Programs, at 416-978-</w:t>
            </w:r>
            <w:r w:rsidR="00A75C90">
              <w:rPr>
                <w:rFonts w:cs="Arial"/>
              </w:rPr>
              <w:t>7118</w:t>
            </w:r>
            <w:r w:rsidR="00A75C90" w:rsidRPr="001215CC">
              <w:rPr>
                <w:rFonts w:cs="Arial"/>
              </w:rPr>
              <w:t xml:space="preserve"> </w:t>
            </w:r>
            <w:r w:rsidRPr="001215CC">
              <w:rPr>
                <w:rFonts w:cs="Arial"/>
              </w:rPr>
              <w:t xml:space="preserve">or </w:t>
            </w:r>
            <w:hyperlink r:id="rId13" w:history="1">
              <w:r w:rsidR="00D066B3" w:rsidRPr="00957C5D">
                <w:rPr>
                  <w:rStyle w:val="Hyperlink"/>
                  <w:rFonts w:cs="Arial"/>
                </w:rPr>
                <w:t>shanna.pritchard@utoronto.ca</w:t>
              </w:r>
            </w:hyperlink>
          </w:p>
          <w:p w14:paraId="6A6F896B" w14:textId="77777777" w:rsidR="00EC29D6" w:rsidRPr="001215CC" w:rsidRDefault="00EC29D6" w:rsidP="00C11FEB">
            <w:pPr>
              <w:pStyle w:val="Footer"/>
              <w:spacing w:line="276" w:lineRule="auto"/>
              <w:rPr>
                <w:rFonts w:cs="Arial"/>
              </w:rPr>
            </w:pPr>
          </w:p>
        </w:tc>
      </w:tr>
    </w:tbl>
    <w:p w14:paraId="62D215C8" w14:textId="77777777" w:rsidR="008B44BF" w:rsidRPr="001215CC" w:rsidRDefault="008B44BF" w:rsidP="008B44BF">
      <w:pPr>
        <w:rPr>
          <w:rFonts w:cs="Arial"/>
          <w:sz w:val="2"/>
          <w:szCs w:val="2"/>
        </w:rPr>
      </w:pPr>
    </w:p>
    <w:sectPr w:rsidR="008B44BF" w:rsidRPr="001215CC" w:rsidSect="003D708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907" w:right="720" w:bottom="1080" w:left="720" w:header="706" w:footer="302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E40044" w16cid:durableId="22C52D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E2DAC" w14:textId="77777777" w:rsidR="00A009FB" w:rsidRDefault="00A009FB" w:rsidP="003225D9">
      <w:pPr>
        <w:spacing w:before="0" w:after="0"/>
      </w:pPr>
      <w:r>
        <w:separator/>
      </w:r>
    </w:p>
  </w:endnote>
  <w:endnote w:type="continuationSeparator" w:id="0">
    <w:p w14:paraId="1D611525" w14:textId="77777777" w:rsidR="00A009FB" w:rsidRDefault="00A009FB" w:rsidP="003225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Bernard MT Condense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D6102" w14:textId="77777777" w:rsidR="00D822A1" w:rsidRDefault="00D822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D4B32" w14:textId="6E5C2D69" w:rsidR="001215CC" w:rsidRPr="004B588D" w:rsidRDefault="001215CC" w:rsidP="004C56EA">
    <w:pPr>
      <w:pStyle w:val="Footer"/>
      <w:jc w:val="right"/>
      <w:rPr>
        <w:lang w:val="en-US"/>
      </w:rPr>
    </w:pPr>
    <w:r>
      <w:tab/>
    </w:r>
    <w:r>
      <w:rPr>
        <w:lang w:val="en-US"/>
      </w:rPr>
      <w:t>IA-20</w:t>
    </w:r>
    <w:r w:rsidR="00303C5D">
      <w:rPr>
        <w:lang w:val="en-US"/>
      </w:rPr>
      <w:t>2</w:t>
    </w:r>
    <w:r w:rsidR="00D822A1">
      <w:rPr>
        <w:lang w:val="en-US"/>
      </w:rPr>
      <w:t>1-22</w:t>
    </w:r>
  </w:p>
  <w:p w14:paraId="43FAA34B" w14:textId="77777777" w:rsidR="001215CC" w:rsidRPr="002F5E70" w:rsidRDefault="001215CC">
    <w:pPr>
      <w:pStyle w:val="Footer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50188" w14:textId="77777777" w:rsidR="001215CC" w:rsidRPr="004B588D" w:rsidRDefault="001215CC" w:rsidP="004B588D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19E2D" w14:textId="77777777" w:rsidR="00A009FB" w:rsidRDefault="00A009FB" w:rsidP="003225D9">
      <w:pPr>
        <w:spacing w:before="0" w:after="0"/>
      </w:pPr>
      <w:r>
        <w:separator/>
      </w:r>
    </w:p>
  </w:footnote>
  <w:footnote w:type="continuationSeparator" w:id="0">
    <w:p w14:paraId="705BF514" w14:textId="77777777" w:rsidR="00A009FB" w:rsidRDefault="00A009FB" w:rsidP="003225D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FE758" w14:textId="77777777" w:rsidR="00D822A1" w:rsidRDefault="00D822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D23F" w14:textId="77777777" w:rsidR="001215CC" w:rsidRDefault="001215CC">
    <w:pPr>
      <w:pStyle w:val="Header"/>
    </w:pPr>
  </w:p>
  <w:p w14:paraId="2C0FB82B" w14:textId="77777777" w:rsidR="001215CC" w:rsidRDefault="00121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BAFBB" w14:textId="77777777" w:rsidR="001215CC" w:rsidRDefault="001215C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E4BE01" wp14:editId="5159EE0A">
          <wp:simplePos x="0" y="0"/>
          <wp:positionH relativeFrom="page">
            <wp:posOffset>180975</wp:posOffset>
          </wp:positionH>
          <wp:positionV relativeFrom="page">
            <wp:posOffset>0</wp:posOffset>
          </wp:positionV>
          <wp:extent cx="7200900" cy="133350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82D86"/>
    <w:multiLevelType w:val="multilevel"/>
    <w:tmpl w:val="2FA2CA5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5505CCE"/>
    <w:multiLevelType w:val="multilevel"/>
    <w:tmpl w:val="063C6BC2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11135C"/>
    <w:multiLevelType w:val="multilevel"/>
    <w:tmpl w:val="7D908FD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4142327A"/>
    <w:multiLevelType w:val="hybridMultilevel"/>
    <w:tmpl w:val="834C748A"/>
    <w:lvl w:ilvl="0" w:tplc="10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DFCA0DDC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hint="default"/>
        <w:color w:val="008BB0"/>
        <w:sz w:val="24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68"/>
    <w:rsid w:val="000274C1"/>
    <w:rsid w:val="00055464"/>
    <w:rsid w:val="00056E00"/>
    <w:rsid w:val="00083F7F"/>
    <w:rsid w:val="00095F72"/>
    <w:rsid w:val="000A03ED"/>
    <w:rsid w:val="000C1182"/>
    <w:rsid w:val="000D75F0"/>
    <w:rsid w:val="000F1185"/>
    <w:rsid w:val="00107D47"/>
    <w:rsid w:val="001176A4"/>
    <w:rsid w:val="001215CC"/>
    <w:rsid w:val="00125356"/>
    <w:rsid w:val="00185AF2"/>
    <w:rsid w:val="001D1EEA"/>
    <w:rsid w:val="001D4B5A"/>
    <w:rsid w:val="001E4697"/>
    <w:rsid w:val="00205A5E"/>
    <w:rsid w:val="00212858"/>
    <w:rsid w:val="00213AE6"/>
    <w:rsid w:val="002214CD"/>
    <w:rsid w:val="002253F4"/>
    <w:rsid w:val="00225508"/>
    <w:rsid w:val="00234DFA"/>
    <w:rsid w:val="00235C49"/>
    <w:rsid w:val="002526CC"/>
    <w:rsid w:val="00264611"/>
    <w:rsid w:val="00272E26"/>
    <w:rsid w:val="002974E7"/>
    <w:rsid w:val="002A4C95"/>
    <w:rsid w:val="002C1326"/>
    <w:rsid w:val="002D0229"/>
    <w:rsid w:val="002D373F"/>
    <w:rsid w:val="002E06FD"/>
    <w:rsid w:val="002F5E70"/>
    <w:rsid w:val="0030071D"/>
    <w:rsid w:val="00303C5D"/>
    <w:rsid w:val="003225D9"/>
    <w:rsid w:val="00340202"/>
    <w:rsid w:val="003447FE"/>
    <w:rsid w:val="00350A84"/>
    <w:rsid w:val="003B1A5C"/>
    <w:rsid w:val="003D4488"/>
    <w:rsid w:val="003D708C"/>
    <w:rsid w:val="003E0CC8"/>
    <w:rsid w:val="00407271"/>
    <w:rsid w:val="00416BB3"/>
    <w:rsid w:val="00451118"/>
    <w:rsid w:val="004B3297"/>
    <w:rsid w:val="004B588D"/>
    <w:rsid w:val="004C56EA"/>
    <w:rsid w:val="005163FC"/>
    <w:rsid w:val="00524A4C"/>
    <w:rsid w:val="00525501"/>
    <w:rsid w:val="005453E4"/>
    <w:rsid w:val="00554A4D"/>
    <w:rsid w:val="005D5B1A"/>
    <w:rsid w:val="005F52D6"/>
    <w:rsid w:val="00602A1D"/>
    <w:rsid w:val="00610533"/>
    <w:rsid w:val="006360DC"/>
    <w:rsid w:val="00654300"/>
    <w:rsid w:val="00655B09"/>
    <w:rsid w:val="00674DBC"/>
    <w:rsid w:val="006856FF"/>
    <w:rsid w:val="00685738"/>
    <w:rsid w:val="006938E8"/>
    <w:rsid w:val="006C7E93"/>
    <w:rsid w:val="006F0755"/>
    <w:rsid w:val="007259C0"/>
    <w:rsid w:val="00730D92"/>
    <w:rsid w:val="007318BC"/>
    <w:rsid w:val="00746F60"/>
    <w:rsid w:val="007542FA"/>
    <w:rsid w:val="008067C1"/>
    <w:rsid w:val="00814FF4"/>
    <w:rsid w:val="00815B7D"/>
    <w:rsid w:val="00832B0F"/>
    <w:rsid w:val="00871CA4"/>
    <w:rsid w:val="00874074"/>
    <w:rsid w:val="00883BD6"/>
    <w:rsid w:val="008848F5"/>
    <w:rsid w:val="0089762F"/>
    <w:rsid w:val="00897E41"/>
    <w:rsid w:val="008A47CD"/>
    <w:rsid w:val="008A720B"/>
    <w:rsid w:val="008B44BF"/>
    <w:rsid w:val="008B6248"/>
    <w:rsid w:val="008C1C25"/>
    <w:rsid w:val="008F3494"/>
    <w:rsid w:val="008F381D"/>
    <w:rsid w:val="00902FB8"/>
    <w:rsid w:val="009139F8"/>
    <w:rsid w:val="00925221"/>
    <w:rsid w:val="00933758"/>
    <w:rsid w:val="00964284"/>
    <w:rsid w:val="0097489E"/>
    <w:rsid w:val="00976968"/>
    <w:rsid w:val="009869AE"/>
    <w:rsid w:val="00995886"/>
    <w:rsid w:val="00996198"/>
    <w:rsid w:val="009C421F"/>
    <w:rsid w:val="009E31B8"/>
    <w:rsid w:val="009F2426"/>
    <w:rsid w:val="00A009FB"/>
    <w:rsid w:val="00A12887"/>
    <w:rsid w:val="00A75C90"/>
    <w:rsid w:val="00A8363B"/>
    <w:rsid w:val="00A863A4"/>
    <w:rsid w:val="00A9473E"/>
    <w:rsid w:val="00AC06EF"/>
    <w:rsid w:val="00AD1261"/>
    <w:rsid w:val="00AF102A"/>
    <w:rsid w:val="00B40685"/>
    <w:rsid w:val="00B555B2"/>
    <w:rsid w:val="00B578AA"/>
    <w:rsid w:val="00B86238"/>
    <w:rsid w:val="00BB4890"/>
    <w:rsid w:val="00BD62B4"/>
    <w:rsid w:val="00BE1997"/>
    <w:rsid w:val="00C11FEB"/>
    <w:rsid w:val="00C2205B"/>
    <w:rsid w:val="00C25E0B"/>
    <w:rsid w:val="00C27616"/>
    <w:rsid w:val="00C34711"/>
    <w:rsid w:val="00C56E50"/>
    <w:rsid w:val="00C87F6F"/>
    <w:rsid w:val="00CA0111"/>
    <w:rsid w:val="00CD3D74"/>
    <w:rsid w:val="00CD3DDF"/>
    <w:rsid w:val="00CD4927"/>
    <w:rsid w:val="00CF0605"/>
    <w:rsid w:val="00D048B4"/>
    <w:rsid w:val="00D066B3"/>
    <w:rsid w:val="00D330DC"/>
    <w:rsid w:val="00D33864"/>
    <w:rsid w:val="00D34B21"/>
    <w:rsid w:val="00D50B4F"/>
    <w:rsid w:val="00D822A1"/>
    <w:rsid w:val="00D8480C"/>
    <w:rsid w:val="00DA7D36"/>
    <w:rsid w:val="00E27176"/>
    <w:rsid w:val="00E4225A"/>
    <w:rsid w:val="00E51952"/>
    <w:rsid w:val="00EB0673"/>
    <w:rsid w:val="00EC1437"/>
    <w:rsid w:val="00EC29D6"/>
    <w:rsid w:val="00ED575E"/>
    <w:rsid w:val="00EF1340"/>
    <w:rsid w:val="00EF2181"/>
    <w:rsid w:val="00F151AB"/>
    <w:rsid w:val="00F37090"/>
    <w:rsid w:val="00F41BA2"/>
    <w:rsid w:val="00F53264"/>
    <w:rsid w:val="00F640B4"/>
    <w:rsid w:val="00F82C03"/>
    <w:rsid w:val="00F856BE"/>
    <w:rsid w:val="00F87909"/>
    <w:rsid w:val="00F92B1B"/>
    <w:rsid w:val="00FC7EF8"/>
    <w:rsid w:val="00FD4901"/>
    <w:rsid w:val="00FE5BDC"/>
    <w:rsid w:val="00FE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530D9E5"/>
  <w15:docId w15:val="{07CE55E3-3150-4A10-81E3-3E5B1D74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5B2"/>
    <w:pPr>
      <w:spacing w:before="120"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968"/>
    <w:pPr>
      <w:keepNext/>
      <w:keepLines/>
      <w:spacing w:before="240"/>
      <w:outlineLvl w:val="0"/>
    </w:pPr>
    <w:rPr>
      <w:rFonts w:ascii="TradeGothic" w:eastAsiaTheme="majorEastAsia" w:hAnsi="TradeGothic" w:cstheme="majorBidi"/>
      <w:b/>
      <w:bCs/>
      <w:color w:val="002A5C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9D6"/>
    <w:pPr>
      <w:keepNext/>
      <w:keepLines/>
      <w:outlineLvl w:val="1"/>
    </w:pPr>
    <w:rPr>
      <w:rFonts w:ascii="Arial Narrow" w:eastAsiaTheme="majorEastAsia" w:hAnsi="Arial Narrow" w:cstheme="majorBidi"/>
      <w:bCs/>
      <w:color w:val="002A5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5221"/>
    <w:pPr>
      <w:keepNext/>
      <w:keepLines/>
      <w:spacing w:after="0"/>
      <w:outlineLvl w:val="2"/>
    </w:pPr>
    <w:rPr>
      <w:rFonts w:ascii="Arial Narrow" w:eastAsiaTheme="majorEastAsia" w:hAnsi="Arial Narrow" w:cstheme="majorBidi"/>
      <w:bCs/>
      <w:color w:val="008BB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968"/>
    <w:rPr>
      <w:rFonts w:ascii="TradeGothic" w:eastAsiaTheme="majorEastAsia" w:hAnsi="TradeGothic" w:cstheme="majorBidi"/>
      <w:b/>
      <w:bCs/>
      <w:color w:val="002A5C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29D6"/>
    <w:rPr>
      <w:rFonts w:ascii="Arial Narrow" w:eastAsiaTheme="majorEastAsia" w:hAnsi="Arial Narrow" w:cstheme="majorBidi"/>
      <w:bCs/>
      <w:color w:val="002A5C"/>
      <w:sz w:val="28"/>
      <w:szCs w:val="26"/>
    </w:rPr>
  </w:style>
  <w:style w:type="character" w:styleId="SubtleEmphasis">
    <w:name w:val="Subtle Emphasis"/>
    <w:basedOn w:val="DefaultParagraphFont"/>
    <w:uiPriority w:val="19"/>
    <w:qFormat/>
    <w:rsid w:val="00976968"/>
    <w:rPr>
      <w:rFonts w:ascii="Bembo" w:hAnsi="Bembo"/>
      <w:i/>
      <w:iCs/>
      <w:color w:val="808080" w:themeColor="background1" w:themeShade="80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0B4"/>
    <w:pPr>
      <w:numPr>
        <w:ilvl w:val="1"/>
      </w:numPr>
      <w:spacing w:before="0" w:after="0"/>
    </w:pPr>
    <w:rPr>
      <w:rFonts w:ascii="Arial Narrow" w:eastAsiaTheme="majorEastAsia" w:hAnsi="Arial Narrow" w:cstheme="majorBidi"/>
      <w:iCs/>
      <w:color w:val="808080" w:themeColor="background1" w:themeShade="8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640B4"/>
    <w:rPr>
      <w:rFonts w:ascii="Arial Narrow" w:eastAsiaTheme="majorEastAsia" w:hAnsi="Arial Narrow" w:cstheme="majorBidi"/>
      <w:iCs/>
      <w:color w:val="808080" w:themeColor="background1" w:themeShade="80"/>
      <w:spacing w:val="15"/>
      <w:sz w:val="20"/>
      <w:szCs w:val="24"/>
    </w:rPr>
  </w:style>
  <w:style w:type="paragraph" w:customStyle="1" w:styleId="UofTStyle">
    <w:name w:val="U of T Style"/>
    <w:basedOn w:val="Title"/>
    <w:link w:val="UofTStyleChar"/>
    <w:qFormat/>
    <w:rsid w:val="00F640B4"/>
    <w:pPr>
      <w:pBdr>
        <w:bottom w:val="single" w:sz="2" w:space="4" w:color="BFBFBF" w:themeColor="background1" w:themeShade="BF"/>
      </w:pBdr>
      <w:spacing w:before="120" w:after="120"/>
    </w:pPr>
    <w:rPr>
      <w:rFonts w:ascii="Arial Narrow" w:hAnsi="Arial Narrow"/>
      <w:b/>
      <w:smallCaps/>
      <w:color w:val="002A5C"/>
      <w:sz w:val="40"/>
    </w:rPr>
  </w:style>
  <w:style w:type="paragraph" w:styleId="ListParagraph">
    <w:name w:val="List Paragraph"/>
    <w:basedOn w:val="Normal"/>
    <w:uiPriority w:val="34"/>
    <w:qFormat/>
    <w:rsid w:val="00976968"/>
    <w:pPr>
      <w:spacing w:before="0"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UofTStyleChar">
    <w:name w:val="U of T Style Char"/>
    <w:basedOn w:val="TitleChar"/>
    <w:link w:val="UofTStyle"/>
    <w:rsid w:val="00F640B4"/>
    <w:rPr>
      <w:rFonts w:ascii="Arial Narrow" w:eastAsiaTheme="majorEastAsia" w:hAnsi="Arial Narrow" w:cstheme="majorBidi"/>
      <w:b/>
      <w:smallCaps/>
      <w:color w:val="002A5C"/>
      <w:spacing w:val="5"/>
      <w:kern w:val="28"/>
      <w:sz w:val="40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976968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69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25D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225D9"/>
    <w:rPr>
      <w:rFonts w:ascii="Bembo" w:hAnsi="Bembo"/>
      <w:sz w:val="20"/>
    </w:rPr>
  </w:style>
  <w:style w:type="paragraph" w:styleId="Footer">
    <w:name w:val="footer"/>
    <w:basedOn w:val="Normal"/>
    <w:link w:val="FooterChar"/>
    <w:uiPriority w:val="99"/>
    <w:unhideWhenUsed/>
    <w:rsid w:val="003225D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225D9"/>
    <w:rPr>
      <w:rFonts w:ascii="Bembo" w:hAnsi="Bemb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5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5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40B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25221"/>
    <w:rPr>
      <w:rFonts w:ascii="Arial Narrow" w:eastAsiaTheme="majorEastAsia" w:hAnsi="Arial Narrow" w:cstheme="majorBidi"/>
      <w:bCs/>
      <w:color w:val="008BB0"/>
      <w:sz w:val="24"/>
    </w:rPr>
  </w:style>
  <w:style w:type="table" w:styleId="TableGrid">
    <w:name w:val="Table Grid"/>
    <w:basedOn w:val="TableNormal"/>
    <w:uiPriority w:val="5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06FD"/>
    <w:rPr>
      <w:color w:val="808080"/>
    </w:rPr>
  </w:style>
  <w:style w:type="character" w:customStyle="1" w:styleId="apple-converted-space">
    <w:name w:val="apple-converted-space"/>
    <w:basedOn w:val="DefaultParagraphFont"/>
    <w:rsid w:val="00FC7EF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7EF8"/>
    <w:pPr>
      <w:pBdr>
        <w:bottom w:val="single" w:sz="6" w:space="1" w:color="auto"/>
      </w:pBdr>
      <w:spacing w:before="0"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C7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C7EF8"/>
    <w:pPr>
      <w:pBdr>
        <w:top w:val="single" w:sz="6" w:space="1" w:color="auto"/>
      </w:pBdr>
      <w:spacing w:before="0"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C7EF8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F856BE"/>
    <w:pPr>
      <w:spacing w:after="0" w:line="240" w:lineRule="auto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40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68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68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685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3C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.gc.ca.myaccess.library.utoronto.ca/eic/site/080.nsf/eng/00002.html" TargetMode="External"/><Relationship Id="rId13" Type="http://schemas.openxmlformats.org/officeDocument/2006/relationships/hyperlink" Target="mailto:shanna.pritchard@utoronto.c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onnaught.secretariat@utoronto.c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earch.utoronto.ca/inventions-commercialization-entrepreneurship/inventions-policy-revenue-shari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6/09/relationships/commentsIds" Target="commentsIds.xml"/><Relationship Id="rId10" Type="http://schemas.openxmlformats.org/officeDocument/2006/relationships/hyperlink" Target="https://research.utoronto.ca/inventions-commercialization-entrepreneurship/disclose-inventio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equity.hrandequity.utoronto.ca/employment-equity/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EFA06-AB3D-42BA-9943-FC8334AB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 User</dc:creator>
  <cp:lastModifiedBy>Michael Hussey</cp:lastModifiedBy>
  <cp:revision>2</cp:revision>
  <cp:lastPrinted>2015-06-03T19:12:00Z</cp:lastPrinted>
  <dcterms:created xsi:type="dcterms:W3CDTF">2021-08-17T17:32:00Z</dcterms:created>
  <dcterms:modified xsi:type="dcterms:W3CDTF">2021-08-17T17:32:00Z</dcterms:modified>
</cp:coreProperties>
</file>